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4F" w:rsidRPr="0024283E" w:rsidRDefault="00FC137D" w:rsidP="00F5449D">
      <w:pPr>
        <w:spacing w:after="0"/>
        <w:ind w:left="-851" w:right="-426"/>
        <w:jc w:val="center"/>
        <w:rPr>
          <w:b/>
          <w:sz w:val="20"/>
          <w:szCs w:val="20"/>
        </w:rPr>
      </w:pPr>
      <w:r>
        <w:rPr>
          <w:rFonts w:ascii="Arial Narrow" w:hAnsi="Arial Narrow" w:cs="Arial Unicode MS"/>
          <w:noProof/>
          <w:color w:val="000000"/>
          <w:sz w:val="16"/>
        </w:rPr>
        <w:drawing>
          <wp:inline distT="0" distB="0" distL="0" distR="0" wp14:anchorId="7DF5C845" wp14:editId="591108B5">
            <wp:extent cx="5939790" cy="1121207"/>
            <wp:effectExtent l="0" t="0" r="3810" b="3175"/>
            <wp:docPr id="2" name="Рисунок 2" descr="ru_adress_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_adress_monochr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2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9E" w:rsidRPr="0020482B" w:rsidRDefault="005F0E97" w:rsidP="00587E9E">
      <w:pPr>
        <w:spacing w:after="0"/>
        <w:ind w:left="-6"/>
        <w:jc w:val="center"/>
        <w:rPr>
          <w:b/>
          <w:sz w:val="20"/>
          <w:szCs w:val="20"/>
        </w:rPr>
      </w:pPr>
      <w:r w:rsidRPr="0020482B">
        <w:rPr>
          <w:b/>
          <w:sz w:val="20"/>
          <w:szCs w:val="20"/>
        </w:rPr>
        <w:t xml:space="preserve">Протокол № </w:t>
      </w:r>
      <w:r w:rsidR="00997748">
        <w:rPr>
          <w:b/>
          <w:sz w:val="20"/>
          <w:szCs w:val="20"/>
        </w:rPr>
        <w:t>09</w:t>
      </w:r>
      <w:r w:rsidR="005F7C7C" w:rsidRPr="0020482B">
        <w:rPr>
          <w:b/>
          <w:sz w:val="20"/>
          <w:szCs w:val="20"/>
        </w:rPr>
        <w:t>.0</w:t>
      </w:r>
      <w:r w:rsidR="0003035C">
        <w:rPr>
          <w:b/>
          <w:sz w:val="20"/>
          <w:szCs w:val="20"/>
        </w:rPr>
        <w:t>1</w:t>
      </w:r>
    </w:p>
    <w:p w:rsidR="00D539BB" w:rsidRPr="0020482B" w:rsidRDefault="00806921" w:rsidP="00DB73D1">
      <w:pPr>
        <w:spacing w:after="0"/>
        <w:ind w:left="-6"/>
        <w:jc w:val="center"/>
        <w:rPr>
          <w:b/>
          <w:sz w:val="20"/>
          <w:szCs w:val="20"/>
        </w:rPr>
      </w:pPr>
      <w:r w:rsidRPr="0020482B">
        <w:rPr>
          <w:b/>
          <w:sz w:val="20"/>
          <w:szCs w:val="20"/>
        </w:rPr>
        <w:t xml:space="preserve">рассмотрения заявок и </w:t>
      </w:r>
      <w:r w:rsidR="00F91926" w:rsidRPr="0020482B">
        <w:rPr>
          <w:b/>
          <w:sz w:val="20"/>
          <w:szCs w:val="20"/>
        </w:rPr>
        <w:t>подведения итогов</w:t>
      </w:r>
      <w:r w:rsidR="0083136A" w:rsidRPr="0020482B">
        <w:rPr>
          <w:b/>
          <w:sz w:val="20"/>
          <w:szCs w:val="20"/>
        </w:rPr>
        <w:t xml:space="preserve"> открытого запроса</w:t>
      </w:r>
      <w:r w:rsidR="005A4AEB" w:rsidRPr="0020482B">
        <w:rPr>
          <w:b/>
          <w:sz w:val="20"/>
          <w:szCs w:val="20"/>
        </w:rPr>
        <w:t xml:space="preserve"> </w:t>
      </w:r>
      <w:r w:rsidR="005F7C7C" w:rsidRPr="0020482B">
        <w:rPr>
          <w:b/>
          <w:sz w:val="20"/>
          <w:szCs w:val="20"/>
        </w:rPr>
        <w:t>котировок</w:t>
      </w:r>
      <w:r w:rsidR="00522EEF" w:rsidRPr="0020482B">
        <w:rPr>
          <w:b/>
          <w:sz w:val="20"/>
          <w:szCs w:val="20"/>
        </w:rPr>
        <w:t xml:space="preserve"> в электронной</w:t>
      </w:r>
      <w:r w:rsidR="00872061" w:rsidRPr="0020482B">
        <w:rPr>
          <w:b/>
          <w:sz w:val="20"/>
          <w:szCs w:val="20"/>
        </w:rPr>
        <w:t xml:space="preserve"> форме</w:t>
      </w:r>
      <w:r w:rsidR="008C39DC" w:rsidRPr="0020482B">
        <w:rPr>
          <w:b/>
          <w:sz w:val="20"/>
          <w:szCs w:val="20"/>
        </w:rPr>
        <w:t xml:space="preserve">, участниками которого могут быть только субъекты малого и среднего предпринимательства  </w:t>
      </w:r>
    </w:p>
    <w:p w:rsidR="0053283A" w:rsidRPr="0020482B" w:rsidRDefault="0053283A" w:rsidP="00DB73D1">
      <w:pPr>
        <w:spacing w:after="0"/>
        <w:ind w:left="-6"/>
        <w:jc w:val="center"/>
        <w:rPr>
          <w:b/>
          <w:sz w:val="20"/>
          <w:szCs w:val="20"/>
        </w:rPr>
      </w:pPr>
    </w:p>
    <w:p w:rsidR="005F0E97" w:rsidRPr="0020482B" w:rsidRDefault="005F0E97" w:rsidP="005540B5">
      <w:pPr>
        <w:spacing w:after="0" w:line="259" w:lineRule="auto"/>
        <w:ind w:left="-1134" w:right="-285" w:hanging="1"/>
        <w:rPr>
          <w:sz w:val="20"/>
          <w:szCs w:val="20"/>
        </w:rPr>
      </w:pPr>
      <w:r w:rsidRPr="0020482B">
        <w:rPr>
          <w:sz w:val="20"/>
          <w:szCs w:val="20"/>
        </w:rPr>
        <w:t>«</w:t>
      </w:r>
      <w:r w:rsidR="00997748">
        <w:rPr>
          <w:sz w:val="20"/>
          <w:szCs w:val="20"/>
        </w:rPr>
        <w:t>09</w:t>
      </w:r>
      <w:r w:rsidR="00275D91" w:rsidRPr="0020482B">
        <w:rPr>
          <w:sz w:val="20"/>
          <w:szCs w:val="20"/>
        </w:rPr>
        <w:t>»</w:t>
      </w:r>
      <w:r w:rsidR="00006AB1" w:rsidRPr="0020482B">
        <w:rPr>
          <w:sz w:val="20"/>
          <w:szCs w:val="20"/>
        </w:rPr>
        <w:t xml:space="preserve"> </w:t>
      </w:r>
      <w:r w:rsidR="00997748">
        <w:rPr>
          <w:sz w:val="20"/>
          <w:szCs w:val="20"/>
        </w:rPr>
        <w:t>февраля</w:t>
      </w:r>
      <w:r w:rsidRPr="0020482B">
        <w:rPr>
          <w:sz w:val="20"/>
          <w:szCs w:val="20"/>
        </w:rPr>
        <w:t xml:space="preserve"> 20</w:t>
      </w:r>
      <w:r w:rsidR="00246001" w:rsidRPr="0020482B">
        <w:rPr>
          <w:sz w:val="20"/>
          <w:szCs w:val="20"/>
        </w:rPr>
        <w:t>2</w:t>
      </w:r>
      <w:r w:rsidR="002E65B5" w:rsidRPr="0020482B">
        <w:rPr>
          <w:sz w:val="20"/>
          <w:szCs w:val="20"/>
        </w:rPr>
        <w:t>2</w:t>
      </w:r>
      <w:r w:rsidRPr="0020482B">
        <w:rPr>
          <w:sz w:val="20"/>
          <w:szCs w:val="20"/>
        </w:rPr>
        <w:t xml:space="preserve"> г.</w:t>
      </w:r>
    </w:p>
    <w:p w:rsidR="008F1F9F" w:rsidRPr="0020482B" w:rsidRDefault="005F0E97" w:rsidP="005540B5">
      <w:pPr>
        <w:spacing w:after="0"/>
        <w:ind w:left="-1134" w:right="-285" w:hanging="1"/>
        <w:rPr>
          <w:sz w:val="20"/>
          <w:szCs w:val="20"/>
        </w:rPr>
      </w:pPr>
      <w:r w:rsidRPr="0020482B">
        <w:rPr>
          <w:b/>
          <w:sz w:val="20"/>
          <w:szCs w:val="20"/>
        </w:rPr>
        <w:t>1.Наименование предмета закупки:</w:t>
      </w:r>
      <w:r w:rsidR="00074191" w:rsidRPr="0020482B">
        <w:rPr>
          <w:sz w:val="20"/>
          <w:szCs w:val="20"/>
        </w:rPr>
        <w:t xml:space="preserve"> </w:t>
      </w:r>
      <w:r w:rsidR="00170CCF" w:rsidRPr="0020482B">
        <w:rPr>
          <w:sz w:val="20"/>
          <w:szCs w:val="20"/>
        </w:rPr>
        <w:t>«</w:t>
      </w:r>
      <w:r w:rsidR="00C90BFD" w:rsidRPr="00C90BFD">
        <w:rPr>
          <w:sz w:val="20"/>
          <w:szCs w:val="20"/>
        </w:rPr>
        <w:t>Оказание услуг по техническому обслуживанию и ремонту копировально-множительного оборудования с предоставлением запасных частей и расходных материалов</w:t>
      </w:r>
      <w:r w:rsidR="00170CCF" w:rsidRPr="0020482B">
        <w:rPr>
          <w:sz w:val="20"/>
          <w:szCs w:val="20"/>
        </w:rPr>
        <w:t>»</w:t>
      </w:r>
      <w:r w:rsidR="0024283E" w:rsidRPr="0020482B">
        <w:rPr>
          <w:sz w:val="20"/>
          <w:szCs w:val="20"/>
        </w:rPr>
        <w:t>.</w:t>
      </w:r>
      <w:r w:rsidR="00444965" w:rsidRPr="0020482B">
        <w:rPr>
          <w:sz w:val="20"/>
          <w:szCs w:val="20"/>
        </w:rPr>
        <w:t xml:space="preserve"> </w:t>
      </w:r>
      <w:r w:rsidR="008F1F9F" w:rsidRPr="0020482B">
        <w:rPr>
          <w:sz w:val="20"/>
          <w:szCs w:val="20"/>
        </w:rPr>
        <w:t>Извещение №</w:t>
      </w:r>
      <w:r w:rsidR="00C4417E" w:rsidRPr="0020482B">
        <w:rPr>
          <w:sz w:val="20"/>
          <w:szCs w:val="20"/>
        </w:rPr>
        <w:t xml:space="preserve"> </w:t>
      </w:r>
      <w:r w:rsidR="00997748" w:rsidRPr="00997748">
        <w:rPr>
          <w:sz w:val="20"/>
          <w:szCs w:val="20"/>
        </w:rPr>
        <w:t>32211086572</w:t>
      </w:r>
      <w:r w:rsidR="00997748">
        <w:rPr>
          <w:sz w:val="20"/>
          <w:szCs w:val="20"/>
        </w:rPr>
        <w:t xml:space="preserve"> </w:t>
      </w:r>
      <w:r w:rsidR="008F1F9F" w:rsidRPr="0020482B">
        <w:rPr>
          <w:sz w:val="20"/>
          <w:szCs w:val="20"/>
        </w:rPr>
        <w:t>о проведении наст</w:t>
      </w:r>
      <w:r w:rsidR="00A11C20" w:rsidRPr="0020482B">
        <w:rPr>
          <w:sz w:val="20"/>
          <w:szCs w:val="20"/>
        </w:rPr>
        <w:t>оящей закупки было размещено «</w:t>
      </w:r>
      <w:r w:rsidR="00997748">
        <w:rPr>
          <w:sz w:val="20"/>
          <w:szCs w:val="20"/>
        </w:rPr>
        <w:t>31</w:t>
      </w:r>
      <w:r w:rsidR="0049743C" w:rsidRPr="0020482B">
        <w:rPr>
          <w:sz w:val="20"/>
          <w:szCs w:val="20"/>
        </w:rPr>
        <w:t xml:space="preserve">» </w:t>
      </w:r>
      <w:r w:rsidR="002E65B5" w:rsidRPr="0020482B">
        <w:rPr>
          <w:sz w:val="20"/>
          <w:szCs w:val="20"/>
        </w:rPr>
        <w:t>января</w:t>
      </w:r>
      <w:r w:rsidR="00006AB1" w:rsidRPr="0020482B">
        <w:rPr>
          <w:sz w:val="20"/>
          <w:szCs w:val="20"/>
        </w:rPr>
        <w:t xml:space="preserve"> </w:t>
      </w:r>
      <w:r w:rsidR="00A11C20" w:rsidRPr="0020482B">
        <w:rPr>
          <w:sz w:val="20"/>
          <w:szCs w:val="20"/>
        </w:rPr>
        <w:t>202</w:t>
      </w:r>
      <w:r w:rsidR="002E65B5" w:rsidRPr="0020482B">
        <w:rPr>
          <w:sz w:val="20"/>
          <w:szCs w:val="20"/>
        </w:rPr>
        <w:t>2</w:t>
      </w:r>
      <w:r w:rsidR="008C39DC" w:rsidRPr="0020482B">
        <w:rPr>
          <w:sz w:val="20"/>
          <w:szCs w:val="20"/>
        </w:rPr>
        <w:t xml:space="preserve"> г.</w:t>
      </w:r>
      <w:r w:rsidR="008F1F9F" w:rsidRPr="0020482B">
        <w:rPr>
          <w:sz w:val="20"/>
          <w:szCs w:val="20"/>
        </w:rPr>
        <w:t xml:space="preserve"> на официальных сайтах </w:t>
      </w:r>
      <w:hyperlink r:id="rId8" w:history="1">
        <w:r w:rsidR="008F1F9F" w:rsidRPr="0020482B">
          <w:rPr>
            <w:rStyle w:val="a6"/>
            <w:sz w:val="20"/>
            <w:szCs w:val="20"/>
            <w:lang w:val="en-US"/>
          </w:rPr>
          <w:t>www</w:t>
        </w:r>
        <w:r w:rsidR="008F1F9F" w:rsidRPr="0020482B">
          <w:rPr>
            <w:rStyle w:val="a6"/>
            <w:sz w:val="20"/>
            <w:szCs w:val="20"/>
          </w:rPr>
          <w:t>.</w:t>
        </w:r>
        <w:r w:rsidR="008F1F9F" w:rsidRPr="0020482B">
          <w:rPr>
            <w:rStyle w:val="a6"/>
            <w:sz w:val="20"/>
            <w:szCs w:val="20"/>
            <w:lang w:val="en-US"/>
          </w:rPr>
          <w:t>zakupki</w:t>
        </w:r>
        <w:r w:rsidR="008F1F9F" w:rsidRPr="0020482B">
          <w:rPr>
            <w:rStyle w:val="a6"/>
            <w:sz w:val="20"/>
            <w:szCs w:val="20"/>
          </w:rPr>
          <w:t>.</w:t>
        </w:r>
        <w:r w:rsidR="008F1F9F" w:rsidRPr="0020482B">
          <w:rPr>
            <w:rStyle w:val="a6"/>
            <w:sz w:val="20"/>
            <w:szCs w:val="20"/>
            <w:lang w:val="en-US"/>
          </w:rPr>
          <w:t>gov</w:t>
        </w:r>
        <w:r w:rsidR="008F1F9F" w:rsidRPr="0020482B">
          <w:rPr>
            <w:rStyle w:val="a6"/>
            <w:sz w:val="20"/>
            <w:szCs w:val="20"/>
          </w:rPr>
          <w:t>.</w:t>
        </w:r>
        <w:r w:rsidR="008F1F9F" w:rsidRPr="0020482B">
          <w:rPr>
            <w:rStyle w:val="a6"/>
            <w:sz w:val="20"/>
            <w:szCs w:val="20"/>
            <w:lang w:val="en-US"/>
          </w:rPr>
          <w:t>ru</w:t>
        </w:r>
      </w:hyperlink>
      <w:r w:rsidR="008F1F9F" w:rsidRPr="0020482B">
        <w:rPr>
          <w:sz w:val="20"/>
          <w:szCs w:val="20"/>
        </w:rPr>
        <w:t xml:space="preserve">, </w:t>
      </w:r>
      <w:hyperlink r:id="rId9" w:history="1">
        <w:r w:rsidR="008F1F9F" w:rsidRPr="0020482B">
          <w:rPr>
            <w:rStyle w:val="a6"/>
            <w:sz w:val="20"/>
            <w:szCs w:val="20"/>
          </w:rPr>
          <w:t>http://www.lenmor.ru/</w:t>
        </w:r>
      </w:hyperlink>
      <w:r w:rsidR="008F1F9F" w:rsidRPr="0020482B">
        <w:rPr>
          <w:sz w:val="20"/>
          <w:szCs w:val="20"/>
          <w:u w:val="single"/>
        </w:rPr>
        <w:t>, а так же на сайте электронно-торговой площадки РТС-тендер.</w:t>
      </w:r>
    </w:p>
    <w:p w:rsidR="005F7C7C" w:rsidRPr="0020482B" w:rsidRDefault="005F0E97" w:rsidP="00AB0AD5">
      <w:pPr>
        <w:spacing w:after="0" w:line="259" w:lineRule="auto"/>
        <w:ind w:left="-1134" w:right="-284" w:hanging="1"/>
        <w:rPr>
          <w:b/>
          <w:sz w:val="20"/>
          <w:szCs w:val="20"/>
        </w:rPr>
      </w:pPr>
      <w:r w:rsidRPr="0020482B">
        <w:rPr>
          <w:b/>
          <w:sz w:val="20"/>
          <w:szCs w:val="20"/>
        </w:rPr>
        <w:t xml:space="preserve">2.На заседании </w:t>
      </w:r>
      <w:r w:rsidR="00956DE1" w:rsidRPr="0020482B">
        <w:rPr>
          <w:b/>
          <w:sz w:val="20"/>
          <w:szCs w:val="20"/>
        </w:rPr>
        <w:t>Комиссии по закупкам</w:t>
      </w:r>
      <w:r w:rsidRPr="0020482B">
        <w:rPr>
          <w:b/>
          <w:sz w:val="20"/>
          <w:szCs w:val="20"/>
        </w:rPr>
        <w:t xml:space="preserve"> присутствовали:</w:t>
      </w:r>
    </w:p>
    <w:tbl>
      <w:tblPr>
        <w:tblStyle w:val="a7"/>
        <w:tblW w:w="10773" w:type="dxa"/>
        <w:tblInd w:w="-1026" w:type="dxa"/>
        <w:tblLook w:val="04A0" w:firstRow="1" w:lastRow="0" w:firstColumn="1" w:lastColumn="0" w:noHBand="0" w:noVBand="1"/>
      </w:tblPr>
      <w:tblGrid>
        <w:gridCol w:w="3118"/>
        <w:gridCol w:w="7655"/>
      </w:tblGrid>
      <w:tr w:rsidR="005054B6" w:rsidRPr="0020482B" w:rsidTr="005540B5">
        <w:trPr>
          <w:trHeight w:val="177"/>
        </w:trPr>
        <w:tc>
          <w:tcPr>
            <w:tcW w:w="3118" w:type="dxa"/>
          </w:tcPr>
          <w:p w:rsidR="005054B6" w:rsidRPr="0020482B" w:rsidRDefault="005054B6" w:rsidP="00E023FE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20482B">
              <w:rPr>
                <w:b/>
                <w:sz w:val="20"/>
                <w:szCs w:val="20"/>
                <w:lang w:eastAsia="en-US"/>
              </w:rPr>
              <w:t>Председатель комиссии</w:t>
            </w:r>
            <w:r w:rsidRPr="0020482B">
              <w:rPr>
                <w:b/>
                <w:sz w:val="20"/>
                <w:szCs w:val="20"/>
                <w:lang w:val="x-none" w:eastAsia="en-US"/>
              </w:rPr>
              <w:t>:</w:t>
            </w:r>
          </w:p>
        </w:tc>
        <w:tc>
          <w:tcPr>
            <w:tcW w:w="7655" w:type="dxa"/>
          </w:tcPr>
          <w:p w:rsidR="005054B6" w:rsidRPr="0020482B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0482B">
              <w:rPr>
                <w:sz w:val="20"/>
                <w:szCs w:val="20"/>
                <w:lang w:eastAsia="en-US"/>
              </w:rPr>
              <w:t xml:space="preserve">Первый заместитель генерального директора Островский С.А. </w:t>
            </w:r>
          </w:p>
        </w:tc>
      </w:tr>
      <w:tr w:rsidR="005054B6" w:rsidRPr="0020482B" w:rsidTr="005540B5">
        <w:trPr>
          <w:trHeight w:val="177"/>
        </w:trPr>
        <w:tc>
          <w:tcPr>
            <w:tcW w:w="3118" w:type="dxa"/>
          </w:tcPr>
          <w:p w:rsidR="005054B6" w:rsidRPr="0020482B" w:rsidRDefault="00893D9B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0482B">
              <w:rPr>
                <w:sz w:val="20"/>
                <w:szCs w:val="20"/>
                <w:lang w:eastAsia="en-US"/>
              </w:rPr>
              <w:t>Члены комиссии:</w:t>
            </w:r>
          </w:p>
        </w:tc>
        <w:tc>
          <w:tcPr>
            <w:tcW w:w="7655" w:type="dxa"/>
          </w:tcPr>
          <w:p w:rsidR="005054B6" w:rsidRPr="0020482B" w:rsidRDefault="005054B6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0482B">
              <w:rPr>
                <w:sz w:val="20"/>
                <w:szCs w:val="20"/>
                <w:lang w:eastAsia="en-US"/>
              </w:rPr>
              <w:t>Заместитель генерального директора по безопасности Алимов О.М.</w:t>
            </w:r>
          </w:p>
        </w:tc>
      </w:tr>
      <w:tr w:rsidR="005054B6" w:rsidRPr="0020482B" w:rsidTr="005540B5">
        <w:trPr>
          <w:trHeight w:val="177"/>
        </w:trPr>
        <w:tc>
          <w:tcPr>
            <w:tcW w:w="3118" w:type="dxa"/>
          </w:tcPr>
          <w:p w:rsidR="005054B6" w:rsidRPr="0020482B" w:rsidRDefault="005054B6" w:rsidP="00E023FE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</w:p>
        </w:tc>
        <w:tc>
          <w:tcPr>
            <w:tcW w:w="7655" w:type="dxa"/>
          </w:tcPr>
          <w:p w:rsidR="005054B6" w:rsidRPr="0020482B" w:rsidRDefault="002E65B5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0482B">
              <w:rPr>
                <w:sz w:val="20"/>
                <w:szCs w:val="20"/>
                <w:lang w:eastAsia="en-US"/>
              </w:rPr>
              <w:t>Главный инженер Терновой А.А.</w:t>
            </w:r>
          </w:p>
        </w:tc>
      </w:tr>
      <w:tr w:rsidR="00E53E41" w:rsidRPr="0020482B" w:rsidTr="005540B5">
        <w:tc>
          <w:tcPr>
            <w:tcW w:w="3118" w:type="dxa"/>
          </w:tcPr>
          <w:p w:rsidR="00E53E41" w:rsidRPr="0020482B" w:rsidRDefault="00E53E41" w:rsidP="00E023FE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</w:tcPr>
          <w:p w:rsidR="00E53E41" w:rsidRPr="0020482B" w:rsidRDefault="00E53E41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0482B">
              <w:rPr>
                <w:sz w:val="20"/>
                <w:szCs w:val="20"/>
                <w:lang w:eastAsia="en-US"/>
              </w:rPr>
              <w:t>Директор по производству Сампиев А.М.</w:t>
            </w:r>
          </w:p>
        </w:tc>
      </w:tr>
      <w:tr w:rsidR="00997748" w:rsidRPr="0020482B" w:rsidTr="005540B5">
        <w:tc>
          <w:tcPr>
            <w:tcW w:w="3118" w:type="dxa"/>
          </w:tcPr>
          <w:p w:rsidR="00997748" w:rsidRPr="0020482B" w:rsidRDefault="00997748" w:rsidP="00E023FE">
            <w:pPr>
              <w:suppressAutoHyphens/>
              <w:spacing w:after="0"/>
              <w:ind w:firstLine="14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</w:tcPr>
          <w:p w:rsidR="00997748" w:rsidRPr="0020482B" w:rsidRDefault="00997748" w:rsidP="00E023FE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97748">
              <w:rPr>
                <w:sz w:val="20"/>
                <w:szCs w:val="20"/>
                <w:lang w:eastAsia="en-US"/>
              </w:rPr>
              <w:t>Руководитель правового управления Кондрашова Е.В.</w:t>
            </w:r>
          </w:p>
        </w:tc>
      </w:tr>
      <w:tr w:rsidR="002F33D2" w:rsidRPr="0020482B" w:rsidTr="005540B5">
        <w:trPr>
          <w:trHeight w:val="155"/>
        </w:trPr>
        <w:tc>
          <w:tcPr>
            <w:tcW w:w="3118" w:type="dxa"/>
          </w:tcPr>
          <w:p w:rsidR="002F33D2" w:rsidRPr="0020482B" w:rsidRDefault="002F33D2" w:rsidP="00E023FE">
            <w:pPr>
              <w:suppressAutoHyphens/>
              <w:spacing w:after="0"/>
              <w:rPr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7655" w:type="dxa"/>
          </w:tcPr>
          <w:p w:rsidR="002F33D2" w:rsidRPr="0020482B" w:rsidRDefault="002F33D2" w:rsidP="002E65B5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F33D2">
              <w:rPr>
                <w:sz w:val="20"/>
                <w:szCs w:val="20"/>
                <w:lang w:eastAsia="en-US"/>
              </w:rPr>
              <w:t>Руководитель тендерного отдела Вербенчук М.А.</w:t>
            </w:r>
          </w:p>
        </w:tc>
      </w:tr>
      <w:tr w:rsidR="005054B6" w:rsidRPr="0020482B" w:rsidTr="005540B5">
        <w:trPr>
          <w:trHeight w:val="155"/>
        </w:trPr>
        <w:tc>
          <w:tcPr>
            <w:tcW w:w="3118" w:type="dxa"/>
          </w:tcPr>
          <w:p w:rsidR="005054B6" w:rsidRPr="0020482B" w:rsidRDefault="005054B6" w:rsidP="00E023FE">
            <w:pPr>
              <w:suppressAutoHyphens/>
              <w:spacing w:after="0"/>
              <w:rPr>
                <w:sz w:val="20"/>
                <w:szCs w:val="20"/>
                <w:lang w:val="x-none" w:eastAsia="en-US"/>
              </w:rPr>
            </w:pPr>
            <w:r w:rsidRPr="0020482B">
              <w:rPr>
                <w:b/>
                <w:sz w:val="20"/>
                <w:szCs w:val="20"/>
                <w:lang w:val="x-none" w:eastAsia="en-US"/>
              </w:rPr>
              <w:t xml:space="preserve">Секретарь комиссии:  </w:t>
            </w:r>
          </w:p>
        </w:tc>
        <w:tc>
          <w:tcPr>
            <w:tcW w:w="7655" w:type="dxa"/>
          </w:tcPr>
          <w:p w:rsidR="005054B6" w:rsidRPr="0020482B" w:rsidRDefault="002E65B5" w:rsidP="002E65B5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20482B">
              <w:rPr>
                <w:sz w:val="20"/>
                <w:szCs w:val="20"/>
                <w:lang w:eastAsia="en-US"/>
              </w:rPr>
              <w:t>Ведущий с</w:t>
            </w:r>
            <w:r w:rsidR="005054B6" w:rsidRPr="0020482B">
              <w:rPr>
                <w:sz w:val="20"/>
                <w:szCs w:val="20"/>
                <w:lang w:eastAsia="en-US"/>
              </w:rPr>
              <w:t xml:space="preserve">пециалист тендерного отдела </w:t>
            </w:r>
            <w:r w:rsidRPr="0020482B">
              <w:rPr>
                <w:sz w:val="20"/>
                <w:szCs w:val="20"/>
                <w:lang w:eastAsia="en-US"/>
              </w:rPr>
              <w:t>Завернина В.С.</w:t>
            </w:r>
          </w:p>
        </w:tc>
      </w:tr>
    </w:tbl>
    <w:p w:rsidR="005F0E97" w:rsidRPr="0020482B" w:rsidRDefault="005F0E97" w:rsidP="005540B5">
      <w:pPr>
        <w:spacing w:after="0"/>
        <w:ind w:left="-1134" w:right="-285"/>
        <w:rPr>
          <w:sz w:val="20"/>
          <w:szCs w:val="20"/>
        </w:rPr>
      </w:pPr>
      <w:r w:rsidRPr="0020482B">
        <w:rPr>
          <w:sz w:val="20"/>
          <w:szCs w:val="20"/>
        </w:rPr>
        <w:t xml:space="preserve">Комиссия проводилась в присутствии </w:t>
      </w:r>
      <w:r w:rsidR="002F33D2">
        <w:rPr>
          <w:sz w:val="20"/>
          <w:szCs w:val="20"/>
        </w:rPr>
        <w:t>6</w:t>
      </w:r>
      <w:r w:rsidRPr="0020482B">
        <w:rPr>
          <w:sz w:val="20"/>
          <w:szCs w:val="20"/>
        </w:rPr>
        <w:t xml:space="preserve"> человек. Кворум имеется, комиссия уполномочена принимать решения. Процедура была проведена Комиссией  </w:t>
      </w:r>
      <w:r w:rsidR="00AF0A60" w:rsidRPr="0020482B">
        <w:rPr>
          <w:sz w:val="20"/>
          <w:szCs w:val="20"/>
        </w:rPr>
        <w:t>в период с 15</w:t>
      </w:r>
      <w:r w:rsidR="0069288C" w:rsidRPr="0020482B">
        <w:rPr>
          <w:sz w:val="20"/>
          <w:szCs w:val="20"/>
        </w:rPr>
        <w:t>:</w:t>
      </w:r>
      <w:r w:rsidR="00AF0A60" w:rsidRPr="0020482B">
        <w:rPr>
          <w:sz w:val="20"/>
          <w:szCs w:val="20"/>
        </w:rPr>
        <w:t>0</w:t>
      </w:r>
      <w:r w:rsidR="008F1F9F" w:rsidRPr="0020482B">
        <w:rPr>
          <w:sz w:val="20"/>
          <w:szCs w:val="20"/>
        </w:rPr>
        <w:t>0</w:t>
      </w:r>
      <w:r w:rsidR="007F6084" w:rsidRPr="0020482B">
        <w:rPr>
          <w:sz w:val="20"/>
          <w:szCs w:val="20"/>
        </w:rPr>
        <w:t xml:space="preserve"> до 1</w:t>
      </w:r>
      <w:r w:rsidR="00AF0A60" w:rsidRPr="0020482B">
        <w:rPr>
          <w:sz w:val="20"/>
          <w:szCs w:val="20"/>
        </w:rPr>
        <w:t>5</w:t>
      </w:r>
      <w:r w:rsidR="001F3DCC" w:rsidRPr="0020482B">
        <w:rPr>
          <w:sz w:val="20"/>
          <w:szCs w:val="20"/>
        </w:rPr>
        <w:t>:</w:t>
      </w:r>
      <w:r w:rsidR="00A672A9" w:rsidRPr="0020482B">
        <w:rPr>
          <w:sz w:val="20"/>
          <w:szCs w:val="20"/>
        </w:rPr>
        <w:t>30</w:t>
      </w:r>
      <w:r w:rsidR="0069288C" w:rsidRPr="0020482B">
        <w:rPr>
          <w:sz w:val="20"/>
          <w:szCs w:val="20"/>
        </w:rPr>
        <w:t xml:space="preserve"> (время мск) «</w:t>
      </w:r>
      <w:r w:rsidR="00997748">
        <w:rPr>
          <w:sz w:val="20"/>
          <w:szCs w:val="20"/>
        </w:rPr>
        <w:t>09</w:t>
      </w:r>
      <w:r w:rsidR="00006AB1" w:rsidRPr="0020482B">
        <w:rPr>
          <w:sz w:val="20"/>
          <w:szCs w:val="20"/>
        </w:rPr>
        <w:t xml:space="preserve">» </w:t>
      </w:r>
      <w:r w:rsidR="00997748">
        <w:rPr>
          <w:sz w:val="20"/>
          <w:szCs w:val="20"/>
        </w:rPr>
        <w:t>февраля</w:t>
      </w:r>
      <w:r w:rsidRPr="0020482B">
        <w:rPr>
          <w:sz w:val="20"/>
          <w:szCs w:val="20"/>
        </w:rPr>
        <w:t xml:space="preserve"> 20</w:t>
      </w:r>
      <w:r w:rsidR="00246001" w:rsidRPr="0020482B">
        <w:rPr>
          <w:sz w:val="20"/>
          <w:szCs w:val="20"/>
        </w:rPr>
        <w:t>2</w:t>
      </w:r>
      <w:r w:rsidR="00330A97" w:rsidRPr="0020482B">
        <w:rPr>
          <w:sz w:val="20"/>
          <w:szCs w:val="20"/>
        </w:rPr>
        <w:t>2</w:t>
      </w:r>
      <w:r w:rsidR="008C39DC" w:rsidRPr="0020482B">
        <w:rPr>
          <w:sz w:val="20"/>
          <w:szCs w:val="20"/>
        </w:rPr>
        <w:t xml:space="preserve"> г.</w:t>
      </w:r>
      <w:r w:rsidRPr="0020482B">
        <w:rPr>
          <w:sz w:val="20"/>
          <w:szCs w:val="20"/>
        </w:rPr>
        <w:t xml:space="preserve"> по адресу: г. Санкт-Петербург, Межевой канал, дом 3, корп. 2.</w:t>
      </w:r>
    </w:p>
    <w:p w:rsidR="00C159B0" w:rsidRPr="0020482B" w:rsidRDefault="005F0E97" w:rsidP="005540B5">
      <w:pPr>
        <w:pStyle w:val="a4"/>
        <w:tabs>
          <w:tab w:val="left" w:pos="284"/>
          <w:tab w:val="left" w:pos="993"/>
        </w:tabs>
        <w:spacing w:after="0"/>
        <w:ind w:left="-1134" w:right="-285"/>
        <w:jc w:val="both"/>
        <w:rPr>
          <w:b/>
          <w:sz w:val="20"/>
          <w:szCs w:val="20"/>
          <w:lang w:val="ru-RU"/>
        </w:rPr>
      </w:pPr>
      <w:r w:rsidRPr="0020482B">
        <w:rPr>
          <w:b/>
          <w:sz w:val="20"/>
          <w:szCs w:val="20"/>
        </w:rPr>
        <w:t>3.</w:t>
      </w:r>
      <w:r w:rsidRPr="0020482B">
        <w:rPr>
          <w:b/>
          <w:sz w:val="20"/>
          <w:szCs w:val="20"/>
          <w:lang w:val="ru-RU"/>
        </w:rPr>
        <w:t>Общие сведения:</w:t>
      </w:r>
    </w:p>
    <w:p w:rsidR="001F5884" w:rsidRDefault="00C90BFD" w:rsidP="005540B5">
      <w:pPr>
        <w:pStyle w:val="a4"/>
        <w:tabs>
          <w:tab w:val="left" w:pos="284"/>
          <w:tab w:val="left" w:pos="993"/>
        </w:tabs>
        <w:spacing w:after="0"/>
        <w:ind w:left="-1134" w:right="-285"/>
        <w:jc w:val="both"/>
        <w:rPr>
          <w:bCs/>
          <w:sz w:val="20"/>
          <w:szCs w:val="20"/>
          <w:lang w:val="ru-RU"/>
        </w:rPr>
      </w:pPr>
      <w:r w:rsidRPr="00C90BFD">
        <w:rPr>
          <w:b/>
          <w:bCs/>
          <w:sz w:val="20"/>
          <w:szCs w:val="20"/>
        </w:rPr>
        <w:t>Лимит стоимости Договора</w:t>
      </w:r>
      <w:r w:rsidR="0024283E" w:rsidRPr="0020482B">
        <w:rPr>
          <w:b/>
          <w:bCs/>
          <w:sz w:val="20"/>
          <w:szCs w:val="20"/>
        </w:rPr>
        <w:t>:</w:t>
      </w:r>
      <w:r w:rsidR="009A27A3" w:rsidRPr="0020482B">
        <w:rPr>
          <w:b/>
          <w:bCs/>
          <w:sz w:val="20"/>
          <w:szCs w:val="20"/>
          <w:lang w:val="ru-RU"/>
        </w:rPr>
        <w:t xml:space="preserve"> </w:t>
      </w:r>
      <w:r w:rsidRPr="006D589F">
        <w:rPr>
          <w:b/>
          <w:sz w:val="20"/>
          <w:szCs w:val="20"/>
        </w:rPr>
        <w:t xml:space="preserve">2 016 000,00 руб. </w:t>
      </w:r>
      <w:r w:rsidRPr="006D589F">
        <w:rPr>
          <w:sz w:val="20"/>
          <w:szCs w:val="20"/>
        </w:rPr>
        <w:t xml:space="preserve">(два миллиона шестнадцать тысяч рублей 00 копеек), в том числе НДС </w:t>
      </w:r>
      <w:r w:rsidR="00170CCF" w:rsidRPr="0020482B">
        <w:rPr>
          <w:bCs/>
          <w:sz w:val="20"/>
          <w:szCs w:val="20"/>
          <w:lang w:val="ru-RU"/>
        </w:rPr>
        <w:t>(если применимо).</w:t>
      </w:r>
    </w:p>
    <w:p w:rsidR="00C90BFD" w:rsidRPr="00C90BFD" w:rsidRDefault="00C90BFD" w:rsidP="005540B5">
      <w:pPr>
        <w:pStyle w:val="a4"/>
        <w:tabs>
          <w:tab w:val="left" w:pos="284"/>
          <w:tab w:val="left" w:pos="993"/>
        </w:tabs>
        <w:spacing w:after="0"/>
        <w:ind w:left="-1134" w:right="-285"/>
        <w:jc w:val="both"/>
        <w:rPr>
          <w:bCs/>
          <w:sz w:val="20"/>
          <w:szCs w:val="20"/>
          <w:lang w:val="ru-RU"/>
        </w:rPr>
      </w:pPr>
      <w:r w:rsidRPr="006D589F">
        <w:rPr>
          <w:b/>
          <w:bCs/>
          <w:sz w:val="20"/>
          <w:szCs w:val="20"/>
        </w:rPr>
        <w:t>Сумма начальных (максимальных) единичных расценок</w:t>
      </w:r>
      <w:r>
        <w:rPr>
          <w:b/>
          <w:bCs/>
          <w:sz w:val="20"/>
          <w:szCs w:val="20"/>
          <w:lang w:val="ru-RU"/>
        </w:rPr>
        <w:t xml:space="preserve">: </w:t>
      </w:r>
      <w:r>
        <w:rPr>
          <w:b/>
          <w:sz w:val="20"/>
          <w:szCs w:val="20"/>
        </w:rPr>
        <w:t>1 292 953,66</w:t>
      </w:r>
      <w:r w:rsidRPr="006D589F">
        <w:rPr>
          <w:b/>
          <w:sz w:val="20"/>
          <w:szCs w:val="20"/>
        </w:rPr>
        <w:t xml:space="preserve"> </w:t>
      </w:r>
      <w:r w:rsidRPr="006D589F">
        <w:rPr>
          <w:sz w:val="20"/>
          <w:szCs w:val="20"/>
        </w:rPr>
        <w:t xml:space="preserve">(один миллион двести девяносто две тысячи </w:t>
      </w:r>
      <w:r>
        <w:rPr>
          <w:sz w:val="20"/>
          <w:szCs w:val="20"/>
        </w:rPr>
        <w:t>девятьсот пятьдесят три рубля 66</w:t>
      </w:r>
      <w:r w:rsidRPr="006D589F">
        <w:rPr>
          <w:sz w:val="20"/>
          <w:szCs w:val="20"/>
        </w:rPr>
        <w:t xml:space="preserve"> копеек), в том числе НДС (если применимо).</w:t>
      </w:r>
    </w:p>
    <w:p w:rsidR="00170CCF" w:rsidRPr="0020482B" w:rsidRDefault="002E65B5" w:rsidP="005540B5">
      <w:pPr>
        <w:pStyle w:val="a4"/>
        <w:spacing w:after="0"/>
        <w:ind w:left="-1134" w:right="-285"/>
        <w:jc w:val="both"/>
        <w:rPr>
          <w:b/>
          <w:bCs/>
          <w:sz w:val="20"/>
          <w:szCs w:val="20"/>
          <w:lang w:val="ru-RU"/>
        </w:rPr>
      </w:pPr>
      <w:r w:rsidRPr="0020482B">
        <w:rPr>
          <w:b/>
          <w:bCs/>
          <w:sz w:val="20"/>
          <w:szCs w:val="20"/>
          <w:lang w:val="ru-RU"/>
        </w:rPr>
        <w:t>Срок</w:t>
      </w:r>
      <w:r w:rsidR="00E53E41" w:rsidRPr="0020482B">
        <w:rPr>
          <w:b/>
          <w:bCs/>
          <w:sz w:val="20"/>
          <w:szCs w:val="20"/>
          <w:lang w:val="ru-RU"/>
        </w:rPr>
        <w:t xml:space="preserve"> </w:t>
      </w:r>
      <w:r w:rsidRPr="0020482B">
        <w:rPr>
          <w:b/>
          <w:bCs/>
          <w:sz w:val="20"/>
          <w:szCs w:val="20"/>
          <w:lang w:val="ru-RU"/>
        </w:rPr>
        <w:t>оказания услуг</w:t>
      </w:r>
      <w:r w:rsidR="00170CCF" w:rsidRPr="0020482B">
        <w:rPr>
          <w:b/>
          <w:bCs/>
          <w:sz w:val="20"/>
          <w:szCs w:val="20"/>
          <w:lang w:val="ru-RU"/>
        </w:rPr>
        <w:t xml:space="preserve">: </w:t>
      </w:r>
      <w:r w:rsidR="00997748" w:rsidRPr="00997748">
        <w:rPr>
          <w:bCs/>
          <w:sz w:val="20"/>
          <w:szCs w:val="20"/>
          <w:lang w:val="ru-RU"/>
        </w:rPr>
        <w:t>в течение 12 месяцев с момента подписания договора, ежемесячно и по внеплановым заявкам Заказчика</w:t>
      </w:r>
      <w:r w:rsidR="00170CCF" w:rsidRPr="0020482B">
        <w:rPr>
          <w:bCs/>
          <w:sz w:val="20"/>
          <w:szCs w:val="20"/>
          <w:lang w:val="ru-RU"/>
        </w:rPr>
        <w:t>.</w:t>
      </w:r>
    </w:p>
    <w:p w:rsidR="0083136A" w:rsidRPr="0020482B" w:rsidRDefault="0083136A" w:rsidP="005540B5">
      <w:pPr>
        <w:pStyle w:val="a4"/>
        <w:spacing w:after="0"/>
        <w:ind w:left="-1134" w:right="-285"/>
        <w:jc w:val="both"/>
        <w:rPr>
          <w:sz w:val="20"/>
          <w:szCs w:val="20"/>
          <w:lang w:val="ru-RU"/>
        </w:rPr>
      </w:pPr>
      <w:r w:rsidRPr="0020482B">
        <w:rPr>
          <w:b/>
          <w:sz w:val="20"/>
          <w:szCs w:val="20"/>
        </w:rPr>
        <w:t>4</w:t>
      </w:r>
      <w:r w:rsidR="00872061" w:rsidRPr="0020482B">
        <w:rPr>
          <w:b/>
          <w:sz w:val="20"/>
          <w:szCs w:val="20"/>
          <w:lang w:val="ru-RU"/>
        </w:rPr>
        <w:t>.</w:t>
      </w:r>
      <w:r w:rsidRPr="0020482B">
        <w:rPr>
          <w:sz w:val="20"/>
          <w:szCs w:val="20"/>
          <w:lang w:val="ru-RU"/>
        </w:rPr>
        <w:t xml:space="preserve">На процедуру открытого запроса </w:t>
      </w:r>
      <w:r w:rsidR="00615395" w:rsidRPr="0020482B">
        <w:rPr>
          <w:sz w:val="20"/>
          <w:szCs w:val="20"/>
          <w:lang w:val="ru-RU"/>
        </w:rPr>
        <w:t>котировок</w:t>
      </w:r>
      <w:r w:rsidR="005A4AEB" w:rsidRPr="0020482B">
        <w:rPr>
          <w:sz w:val="20"/>
          <w:szCs w:val="20"/>
          <w:lang w:val="ru-RU"/>
        </w:rPr>
        <w:t xml:space="preserve"> </w:t>
      </w:r>
      <w:r w:rsidRPr="0020482B">
        <w:rPr>
          <w:sz w:val="20"/>
          <w:szCs w:val="20"/>
          <w:lang w:val="ru-RU"/>
        </w:rPr>
        <w:t>в элек</w:t>
      </w:r>
      <w:r w:rsidR="00006AB1" w:rsidRPr="0020482B">
        <w:rPr>
          <w:sz w:val="20"/>
          <w:szCs w:val="20"/>
          <w:lang w:val="ru-RU"/>
        </w:rPr>
        <w:t>тронной фор</w:t>
      </w:r>
      <w:r w:rsidR="00385BE4" w:rsidRPr="0020482B">
        <w:rPr>
          <w:sz w:val="20"/>
          <w:szCs w:val="20"/>
          <w:lang w:val="ru-RU"/>
        </w:rPr>
        <w:t>ме</w:t>
      </w:r>
      <w:r w:rsidR="008C39DC" w:rsidRPr="0020482B">
        <w:rPr>
          <w:sz w:val="20"/>
          <w:szCs w:val="20"/>
          <w:lang w:val="ru-RU"/>
        </w:rPr>
        <w:t>,</w:t>
      </w:r>
      <w:r w:rsidR="00612021">
        <w:rPr>
          <w:sz w:val="20"/>
          <w:szCs w:val="20"/>
          <w:lang w:val="ru-RU"/>
        </w:rPr>
        <w:t xml:space="preserve"> </w:t>
      </w:r>
      <w:r w:rsidR="00D4765C" w:rsidRPr="00D4765C">
        <w:rPr>
          <w:sz w:val="20"/>
          <w:szCs w:val="20"/>
          <w:lang w:val="ru-RU"/>
        </w:rPr>
        <w:t xml:space="preserve">участниками которого могут быть только субъекты малого и среднего предпринимательства подана заявка от </w:t>
      </w:r>
      <w:r w:rsidR="00612021">
        <w:rPr>
          <w:sz w:val="20"/>
          <w:szCs w:val="20"/>
          <w:lang w:val="ru-RU"/>
        </w:rPr>
        <w:t>1</w:t>
      </w:r>
      <w:r w:rsidR="00385BE4" w:rsidRPr="0020482B">
        <w:rPr>
          <w:sz w:val="20"/>
          <w:szCs w:val="20"/>
          <w:lang w:val="ru-RU"/>
        </w:rPr>
        <w:t xml:space="preserve"> </w:t>
      </w:r>
      <w:r w:rsidR="00612021">
        <w:rPr>
          <w:sz w:val="20"/>
          <w:szCs w:val="20"/>
          <w:lang w:val="ru-RU"/>
        </w:rPr>
        <w:t>(</w:t>
      </w:r>
      <w:r w:rsidR="002E65B5" w:rsidRPr="0020482B">
        <w:rPr>
          <w:sz w:val="20"/>
          <w:szCs w:val="20"/>
          <w:lang w:val="ru-RU"/>
        </w:rPr>
        <w:t>одного) участника</w:t>
      </w:r>
      <w:r w:rsidR="00A80964" w:rsidRPr="0020482B">
        <w:rPr>
          <w:sz w:val="20"/>
          <w:szCs w:val="20"/>
          <w:lang w:val="ru-RU"/>
        </w:rPr>
        <w:t xml:space="preserve"> закупки: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126"/>
        <w:gridCol w:w="1559"/>
        <w:gridCol w:w="1702"/>
        <w:gridCol w:w="1701"/>
        <w:gridCol w:w="1275"/>
      </w:tblGrid>
      <w:tr w:rsidR="0020482B" w:rsidRPr="0020482B" w:rsidTr="003A308B">
        <w:trPr>
          <w:trHeight w:val="691"/>
        </w:trPr>
        <w:tc>
          <w:tcPr>
            <w:tcW w:w="1134" w:type="dxa"/>
            <w:shd w:val="clear" w:color="auto" w:fill="auto"/>
            <w:vAlign w:val="center"/>
          </w:tcPr>
          <w:p w:rsidR="0020482B" w:rsidRPr="0020482B" w:rsidRDefault="0020482B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0482B">
              <w:rPr>
                <w:b/>
                <w:sz w:val="20"/>
                <w:szCs w:val="20"/>
                <w:lang w:eastAsia="ar-SA"/>
              </w:rPr>
              <w:t>Номер заявки</w:t>
            </w:r>
          </w:p>
        </w:tc>
        <w:tc>
          <w:tcPr>
            <w:tcW w:w="1276" w:type="dxa"/>
            <w:vAlign w:val="center"/>
          </w:tcPr>
          <w:p w:rsidR="0020482B" w:rsidRPr="0020482B" w:rsidRDefault="0020482B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0482B">
              <w:rPr>
                <w:b/>
                <w:sz w:val="20"/>
                <w:szCs w:val="20"/>
                <w:lang w:eastAsia="ar-SA"/>
              </w:rPr>
              <w:t>Дата, время подачи</w:t>
            </w:r>
          </w:p>
        </w:tc>
        <w:tc>
          <w:tcPr>
            <w:tcW w:w="2126" w:type="dxa"/>
            <w:vAlign w:val="center"/>
          </w:tcPr>
          <w:p w:rsidR="0020482B" w:rsidRPr="0020482B" w:rsidRDefault="0020482B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left="-108" w:right="-108"/>
              <w:jc w:val="center"/>
              <w:rPr>
                <w:b/>
                <w:sz w:val="20"/>
                <w:szCs w:val="20"/>
                <w:lang w:eastAsia="ar-SA"/>
              </w:rPr>
            </w:pPr>
            <w:r w:rsidRPr="0020482B">
              <w:rPr>
                <w:b/>
                <w:sz w:val="20"/>
                <w:szCs w:val="20"/>
                <w:lang w:eastAsia="ar-SA"/>
              </w:rPr>
              <w:t>Наименование участника</w:t>
            </w:r>
          </w:p>
        </w:tc>
        <w:tc>
          <w:tcPr>
            <w:tcW w:w="1559" w:type="dxa"/>
            <w:vAlign w:val="center"/>
          </w:tcPr>
          <w:p w:rsidR="0020482B" w:rsidRPr="0020482B" w:rsidRDefault="0020482B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0482B">
              <w:rPr>
                <w:b/>
                <w:sz w:val="20"/>
                <w:szCs w:val="20"/>
                <w:lang w:eastAsia="ar-SA"/>
              </w:rPr>
              <w:t>ИНН/КПП/</w:t>
            </w:r>
          </w:p>
          <w:p w:rsidR="0020482B" w:rsidRPr="0020482B" w:rsidRDefault="0020482B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0482B">
              <w:rPr>
                <w:b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1702" w:type="dxa"/>
            <w:vAlign w:val="center"/>
          </w:tcPr>
          <w:p w:rsidR="0020482B" w:rsidRPr="0020482B" w:rsidRDefault="00C90BFD" w:rsidP="00CB590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20482B" w:rsidRPr="0020482B">
              <w:rPr>
                <w:b/>
                <w:sz w:val="20"/>
                <w:szCs w:val="20"/>
              </w:rPr>
              <w:t>тоимость в руб., без учета НДС</w:t>
            </w:r>
          </w:p>
        </w:tc>
        <w:tc>
          <w:tcPr>
            <w:tcW w:w="1701" w:type="dxa"/>
            <w:vAlign w:val="center"/>
          </w:tcPr>
          <w:p w:rsidR="0020482B" w:rsidRPr="0020482B" w:rsidRDefault="00C90BFD" w:rsidP="00CB590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20482B" w:rsidRPr="0020482B">
              <w:rPr>
                <w:b/>
                <w:sz w:val="20"/>
                <w:szCs w:val="20"/>
              </w:rPr>
              <w:t>тоимость</w:t>
            </w:r>
            <w:r w:rsidR="00B63F4A">
              <w:rPr>
                <w:b/>
                <w:sz w:val="20"/>
                <w:szCs w:val="20"/>
              </w:rPr>
              <w:t xml:space="preserve"> в руб., с учетом НДС 20%</w:t>
            </w:r>
          </w:p>
        </w:tc>
        <w:tc>
          <w:tcPr>
            <w:tcW w:w="1275" w:type="dxa"/>
            <w:vAlign w:val="center"/>
          </w:tcPr>
          <w:p w:rsidR="0020482B" w:rsidRPr="0020482B" w:rsidRDefault="0020482B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20482B">
              <w:rPr>
                <w:b/>
                <w:sz w:val="20"/>
                <w:szCs w:val="20"/>
                <w:lang w:eastAsia="ar-SA"/>
              </w:rPr>
              <w:t>Принадлежность к СМП</w:t>
            </w:r>
          </w:p>
        </w:tc>
      </w:tr>
      <w:tr w:rsidR="0020482B" w:rsidRPr="0020482B" w:rsidTr="005540B5">
        <w:trPr>
          <w:trHeight w:val="835"/>
        </w:trPr>
        <w:tc>
          <w:tcPr>
            <w:tcW w:w="1134" w:type="dxa"/>
            <w:shd w:val="clear" w:color="auto" w:fill="auto"/>
            <w:vAlign w:val="center"/>
          </w:tcPr>
          <w:p w:rsidR="0020482B" w:rsidRPr="0020482B" w:rsidRDefault="0020482B" w:rsidP="00CB5909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20482B">
              <w:rPr>
                <w:sz w:val="20"/>
                <w:szCs w:val="20"/>
              </w:rPr>
              <w:t>Заявка № 1</w:t>
            </w:r>
          </w:p>
        </w:tc>
        <w:tc>
          <w:tcPr>
            <w:tcW w:w="1276" w:type="dxa"/>
            <w:vAlign w:val="center"/>
          </w:tcPr>
          <w:p w:rsidR="0020482B" w:rsidRPr="0020482B" w:rsidRDefault="00997748" w:rsidP="00CB59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04.02.2022, 17:4</w:t>
            </w:r>
            <w:r w:rsidR="00C90BF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0482B" w:rsidRPr="0020482B" w:rsidRDefault="00C90BFD" w:rsidP="00CB5909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«ТОР»</w:t>
            </w:r>
          </w:p>
        </w:tc>
        <w:tc>
          <w:tcPr>
            <w:tcW w:w="1559" w:type="dxa"/>
            <w:vAlign w:val="center"/>
          </w:tcPr>
          <w:p w:rsidR="00762ACC" w:rsidRPr="00762ACC" w:rsidRDefault="00762ACC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762ACC">
              <w:rPr>
                <w:sz w:val="20"/>
                <w:szCs w:val="20"/>
              </w:rPr>
              <w:t>7825370037</w:t>
            </w:r>
            <w:r>
              <w:rPr>
                <w:sz w:val="20"/>
                <w:szCs w:val="20"/>
              </w:rPr>
              <w:t>/</w:t>
            </w:r>
          </w:p>
          <w:p w:rsidR="00762ACC" w:rsidRPr="00762ACC" w:rsidRDefault="00762ACC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762ACC">
              <w:rPr>
                <w:sz w:val="20"/>
                <w:szCs w:val="20"/>
              </w:rPr>
              <w:t>784201001</w:t>
            </w:r>
            <w:r>
              <w:rPr>
                <w:sz w:val="20"/>
                <w:szCs w:val="20"/>
              </w:rPr>
              <w:t>/</w:t>
            </w:r>
          </w:p>
          <w:p w:rsidR="0020482B" w:rsidRPr="0020482B" w:rsidRDefault="00762ACC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762ACC">
              <w:rPr>
                <w:sz w:val="20"/>
                <w:szCs w:val="20"/>
              </w:rPr>
              <w:t>1037843064368</w:t>
            </w:r>
          </w:p>
        </w:tc>
        <w:tc>
          <w:tcPr>
            <w:tcW w:w="1702" w:type="dxa"/>
            <w:vAlign w:val="center"/>
          </w:tcPr>
          <w:p w:rsidR="0020482B" w:rsidRPr="0020482B" w:rsidRDefault="00762ACC" w:rsidP="00CB59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7748">
              <w:rPr>
                <w:sz w:val="20"/>
                <w:szCs w:val="20"/>
              </w:rPr>
              <w:t> 076 680,00</w:t>
            </w:r>
          </w:p>
        </w:tc>
        <w:tc>
          <w:tcPr>
            <w:tcW w:w="1701" w:type="dxa"/>
            <w:vAlign w:val="center"/>
          </w:tcPr>
          <w:p w:rsidR="0020482B" w:rsidRPr="0020482B" w:rsidRDefault="00997748" w:rsidP="00CB59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1 292 016,00</w:t>
            </w:r>
          </w:p>
        </w:tc>
        <w:tc>
          <w:tcPr>
            <w:tcW w:w="1275" w:type="dxa"/>
            <w:vAlign w:val="center"/>
          </w:tcPr>
          <w:p w:rsidR="0020482B" w:rsidRPr="0020482B" w:rsidRDefault="0020482B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20482B">
              <w:rPr>
                <w:sz w:val="20"/>
                <w:szCs w:val="20"/>
              </w:rPr>
              <w:t>Да</w:t>
            </w:r>
          </w:p>
        </w:tc>
      </w:tr>
    </w:tbl>
    <w:p w:rsidR="007C76BD" w:rsidRPr="0020482B" w:rsidRDefault="007C76BD" w:rsidP="00CB5909">
      <w:pPr>
        <w:spacing w:after="0"/>
        <w:ind w:left="-1134" w:right="-285"/>
        <w:rPr>
          <w:sz w:val="20"/>
          <w:szCs w:val="20"/>
        </w:rPr>
      </w:pPr>
      <w:r w:rsidRPr="0020482B">
        <w:rPr>
          <w:b/>
          <w:sz w:val="20"/>
          <w:szCs w:val="20"/>
        </w:rPr>
        <w:t>5.</w:t>
      </w:r>
      <w:r w:rsidRPr="0020482B">
        <w:rPr>
          <w:sz w:val="20"/>
          <w:szCs w:val="20"/>
        </w:rPr>
        <w:t>В целях  формирования компете</w:t>
      </w:r>
      <w:r w:rsidR="002E65B5" w:rsidRPr="0020482B">
        <w:rPr>
          <w:sz w:val="20"/>
          <w:szCs w:val="20"/>
        </w:rPr>
        <w:t>нтного заключения по поступившей заявке</w:t>
      </w:r>
      <w:r w:rsidRPr="0020482B">
        <w:rPr>
          <w:sz w:val="20"/>
          <w:szCs w:val="20"/>
        </w:rPr>
        <w:t>, Комиссией по закупкам было принято решение создать рабочую группу в составе 3 специалистов АО «ЛЕНМОРНИИПРОЕКТ»:</w:t>
      </w:r>
    </w:p>
    <w:p w:rsidR="00B64B55" w:rsidRPr="0020482B" w:rsidRDefault="00B64B55" w:rsidP="00CB5909">
      <w:pPr>
        <w:spacing w:after="0"/>
        <w:ind w:left="-1134" w:right="-285"/>
        <w:rPr>
          <w:b/>
          <w:sz w:val="20"/>
          <w:szCs w:val="20"/>
        </w:rPr>
      </w:pPr>
      <w:r w:rsidRPr="0020482B">
        <w:rPr>
          <w:b/>
          <w:sz w:val="20"/>
          <w:szCs w:val="20"/>
        </w:rPr>
        <w:t>1.Председатель рабочей группы:</w:t>
      </w:r>
    </w:p>
    <w:p w:rsidR="00B64B55" w:rsidRPr="0020482B" w:rsidRDefault="00B64B55" w:rsidP="00CB5909">
      <w:pPr>
        <w:spacing w:after="0"/>
        <w:ind w:left="-1134" w:right="-285"/>
        <w:rPr>
          <w:bCs/>
          <w:sz w:val="20"/>
          <w:szCs w:val="20"/>
        </w:rPr>
      </w:pPr>
      <w:r w:rsidRPr="0020482B">
        <w:rPr>
          <w:bCs/>
          <w:iCs/>
          <w:sz w:val="20"/>
          <w:szCs w:val="20"/>
        </w:rPr>
        <w:t>1.1.</w:t>
      </w:r>
      <w:r w:rsidR="009B52A4" w:rsidRPr="0020482B">
        <w:rPr>
          <w:bCs/>
          <w:iCs/>
          <w:sz w:val="20"/>
          <w:szCs w:val="20"/>
        </w:rPr>
        <w:t xml:space="preserve">Михеев В.М. </w:t>
      </w:r>
      <w:r w:rsidR="00E05264" w:rsidRPr="0020482B">
        <w:rPr>
          <w:bCs/>
          <w:iCs/>
          <w:sz w:val="20"/>
          <w:szCs w:val="20"/>
        </w:rPr>
        <w:t>-</w:t>
      </w:r>
      <w:r w:rsidR="008C39DC" w:rsidRPr="0020482B">
        <w:rPr>
          <w:bCs/>
          <w:iCs/>
          <w:sz w:val="20"/>
          <w:szCs w:val="20"/>
        </w:rPr>
        <w:t xml:space="preserve"> руководитель</w:t>
      </w:r>
      <w:r w:rsidR="00E05264" w:rsidRPr="0020482B">
        <w:rPr>
          <w:bCs/>
          <w:iCs/>
          <w:sz w:val="20"/>
          <w:szCs w:val="20"/>
        </w:rPr>
        <w:t xml:space="preserve"> отдела информационно-технологической поддержки</w:t>
      </w:r>
      <w:r w:rsidR="009B52A4" w:rsidRPr="0020482B">
        <w:rPr>
          <w:bCs/>
          <w:sz w:val="20"/>
          <w:szCs w:val="20"/>
        </w:rPr>
        <w:t>.</w:t>
      </w:r>
    </w:p>
    <w:p w:rsidR="00B64B55" w:rsidRPr="0020482B" w:rsidRDefault="00B64B55" w:rsidP="00CB5909">
      <w:pPr>
        <w:spacing w:after="0"/>
        <w:ind w:left="-1134" w:right="-285"/>
        <w:rPr>
          <w:b/>
          <w:sz w:val="20"/>
          <w:szCs w:val="20"/>
        </w:rPr>
      </w:pPr>
      <w:r w:rsidRPr="0020482B">
        <w:rPr>
          <w:b/>
          <w:sz w:val="20"/>
          <w:szCs w:val="20"/>
        </w:rPr>
        <w:t>2.</w:t>
      </w:r>
      <w:r w:rsidR="007C76BD" w:rsidRPr="0020482B">
        <w:rPr>
          <w:b/>
          <w:sz w:val="20"/>
          <w:szCs w:val="20"/>
        </w:rPr>
        <w:t>Члены рабочей группы:</w:t>
      </w:r>
    </w:p>
    <w:p w:rsidR="005054B6" w:rsidRPr="005054B6" w:rsidRDefault="008F5FCE" w:rsidP="00CB5909">
      <w:pPr>
        <w:spacing w:after="0"/>
        <w:ind w:left="-1134" w:right="-285"/>
        <w:rPr>
          <w:sz w:val="20"/>
          <w:szCs w:val="20"/>
        </w:rPr>
      </w:pPr>
      <w:r w:rsidRPr="0020482B">
        <w:rPr>
          <w:sz w:val="20"/>
          <w:szCs w:val="20"/>
        </w:rPr>
        <w:t>2.1.</w:t>
      </w:r>
      <w:r w:rsidR="00893D9B">
        <w:rPr>
          <w:sz w:val="20"/>
          <w:szCs w:val="20"/>
        </w:rPr>
        <w:t>Вертков Д.С.</w:t>
      </w:r>
      <w:r w:rsidR="001B01D6" w:rsidRPr="0020482B">
        <w:rPr>
          <w:sz w:val="20"/>
          <w:szCs w:val="20"/>
        </w:rPr>
        <w:t xml:space="preserve"> </w:t>
      </w:r>
      <w:r w:rsidR="00893D9B">
        <w:rPr>
          <w:sz w:val="20"/>
          <w:szCs w:val="20"/>
        </w:rPr>
        <w:t xml:space="preserve">– руководитель группы </w:t>
      </w:r>
      <w:r w:rsidR="001B01D6" w:rsidRPr="0020482B">
        <w:rPr>
          <w:sz w:val="20"/>
          <w:szCs w:val="20"/>
        </w:rPr>
        <w:t xml:space="preserve"> </w:t>
      </w:r>
      <w:r w:rsidR="00E05264" w:rsidRPr="0020482B">
        <w:rPr>
          <w:sz w:val="20"/>
          <w:szCs w:val="20"/>
        </w:rPr>
        <w:t>отдела информационно-технологической поддержки</w:t>
      </w:r>
      <w:r w:rsidR="001B01D6" w:rsidRPr="001B01D6">
        <w:rPr>
          <w:sz w:val="20"/>
          <w:szCs w:val="20"/>
        </w:rPr>
        <w:t>;</w:t>
      </w:r>
    </w:p>
    <w:p w:rsidR="007C76BD" w:rsidRPr="0024283E" w:rsidRDefault="009B52A4" w:rsidP="00CB5909">
      <w:pPr>
        <w:spacing w:after="0"/>
        <w:ind w:left="-1134" w:right="-285"/>
        <w:rPr>
          <w:sz w:val="20"/>
          <w:szCs w:val="20"/>
        </w:rPr>
      </w:pPr>
      <w:r>
        <w:rPr>
          <w:sz w:val="20"/>
          <w:szCs w:val="20"/>
        </w:rPr>
        <w:t>2.2.</w:t>
      </w:r>
      <w:r w:rsidRPr="00893D9B">
        <w:rPr>
          <w:sz w:val="20"/>
          <w:szCs w:val="20"/>
        </w:rPr>
        <w:t>Клименко А.Ю. -</w:t>
      </w:r>
      <w:r w:rsidR="005054B6" w:rsidRPr="00893D9B">
        <w:rPr>
          <w:sz w:val="20"/>
          <w:szCs w:val="20"/>
        </w:rPr>
        <w:t xml:space="preserve"> руководитель отдела внутреннего контроля</w:t>
      </w:r>
      <w:r w:rsidR="00B3219C" w:rsidRPr="00893D9B">
        <w:rPr>
          <w:sz w:val="20"/>
          <w:szCs w:val="20"/>
        </w:rPr>
        <w:t>.</w:t>
      </w:r>
      <w:r w:rsidR="00B3219C">
        <w:rPr>
          <w:sz w:val="20"/>
          <w:szCs w:val="20"/>
        </w:rPr>
        <w:t xml:space="preserve"> </w:t>
      </w:r>
      <w:r w:rsidR="00AD74E8">
        <w:rPr>
          <w:b/>
          <w:sz w:val="20"/>
          <w:szCs w:val="20"/>
        </w:rPr>
        <w:t xml:space="preserve"> </w:t>
      </w:r>
      <w:r w:rsidR="007C76BD" w:rsidRPr="0024283E">
        <w:rPr>
          <w:b/>
          <w:sz w:val="20"/>
          <w:szCs w:val="20"/>
        </w:rPr>
        <w:t xml:space="preserve">          </w:t>
      </w:r>
    </w:p>
    <w:p w:rsidR="00DD2456" w:rsidRPr="00CE7A5E" w:rsidRDefault="007C76BD" w:rsidP="00CB5909">
      <w:pPr>
        <w:spacing w:after="0"/>
        <w:ind w:left="-1134" w:right="-285"/>
        <w:rPr>
          <w:sz w:val="20"/>
          <w:szCs w:val="20"/>
        </w:rPr>
      </w:pPr>
      <w:r w:rsidRPr="0024283E">
        <w:rPr>
          <w:b/>
          <w:sz w:val="20"/>
          <w:szCs w:val="20"/>
        </w:rPr>
        <w:t>Голосовали:</w:t>
      </w:r>
      <w:r w:rsidRPr="0024283E">
        <w:rPr>
          <w:sz w:val="20"/>
          <w:szCs w:val="20"/>
        </w:rPr>
        <w:t xml:space="preserve"> «За» - </w:t>
      </w:r>
      <w:r w:rsidR="002F33D2">
        <w:rPr>
          <w:sz w:val="20"/>
          <w:szCs w:val="20"/>
        </w:rPr>
        <w:t>6</w:t>
      </w:r>
      <w:r w:rsidRPr="0024283E">
        <w:rPr>
          <w:sz w:val="20"/>
          <w:szCs w:val="20"/>
        </w:rPr>
        <w:t xml:space="preserve"> членов комиссии, «Нет» - нет, «Воздержался» - нет. </w:t>
      </w:r>
      <w:r w:rsidRPr="0024283E">
        <w:rPr>
          <w:b/>
          <w:sz w:val="20"/>
          <w:szCs w:val="20"/>
        </w:rPr>
        <w:t xml:space="preserve">Решение принято единогласно. </w:t>
      </w:r>
    </w:p>
    <w:p w:rsidR="00AF0A60" w:rsidRDefault="007C76BD" w:rsidP="00CB5909">
      <w:pPr>
        <w:spacing w:after="0"/>
        <w:ind w:left="-1134" w:right="-285"/>
        <w:rPr>
          <w:b/>
          <w:sz w:val="20"/>
          <w:szCs w:val="20"/>
        </w:rPr>
      </w:pPr>
      <w:r w:rsidRPr="0024283E">
        <w:rPr>
          <w:b/>
          <w:sz w:val="20"/>
          <w:szCs w:val="20"/>
        </w:rPr>
        <w:t>6</w:t>
      </w:r>
      <w:r w:rsidR="00230406" w:rsidRPr="0024283E">
        <w:rPr>
          <w:b/>
          <w:sz w:val="20"/>
          <w:szCs w:val="20"/>
        </w:rPr>
        <w:t>.</w:t>
      </w:r>
      <w:r w:rsidRPr="0024283E">
        <w:rPr>
          <w:b/>
          <w:sz w:val="20"/>
          <w:szCs w:val="20"/>
        </w:rPr>
        <w:t>Рабочая группа,</w:t>
      </w:r>
      <w:r w:rsidR="00F34958">
        <w:rPr>
          <w:b/>
          <w:sz w:val="20"/>
          <w:szCs w:val="20"/>
        </w:rPr>
        <w:t xml:space="preserve"> по результатам </w:t>
      </w:r>
      <w:r w:rsidR="004C6DCB">
        <w:rPr>
          <w:b/>
          <w:sz w:val="20"/>
          <w:szCs w:val="20"/>
        </w:rPr>
        <w:t>рассмотрения заяв</w:t>
      </w:r>
      <w:r w:rsidR="002E65B5">
        <w:rPr>
          <w:b/>
          <w:sz w:val="20"/>
          <w:szCs w:val="20"/>
        </w:rPr>
        <w:t>ки</w:t>
      </w:r>
      <w:r w:rsidRPr="0024283E">
        <w:rPr>
          <w:b/>
          <w:sz w:val="20"/>
          <w:szCs w:val="20"/>
        </w:rPr>
        <w:t>, пришла к следующему заключению:</w:t>
      </w:r>
    </w:p>
    <w:tbl>
      <w:tblPr>
        <w:tblW w:w="107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686"/>
        <w:gridCol w:w="4961"/>
      </w:tblGrid>
      <w:tr w:rsidR="00B37AC4" w:rsidRPr="00B37AC4" w:rsidTr="00CB5909">
        <w:trPr>
          <w:trHeight w:val="6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AC4" w:rsidRPr="00B37AC4" w:rsidRDefault="00B37AC4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b/>
                <w:sz w:val="20"/>
                <w:szCs w:val="20"/>
                <w:lang w:val="x-none" w:eastAsia="ar-SA"/>
              </w:rPr>
            </w:pPr>
            <w:r w:rsidRPr="00B37AC4">
              <w:rPr>
                <w:b/>
                <w:sz w:val="20"/>
                <w:szCs w:val="20"/>
                <w:lang w:val="x-none" w:eastAsia="ar-SA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AC4" w:rsidRPr="00B37AC4" w:rsidRDefault="00B37AC4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B37AC4">
              <w:rPr>
                <w:b/>
                <w:sz w:val="20"/>
                <w:szCs w:val="20"/>
                <w:lang w:eastAsia="ar-SA"/>
              </w:rPr>
              <w:t xml:space="preserve">Номер, дата, </w:t>
            </w:r>
          </w:p>
          <w:p w:rsidR="00B37AC4" w:rsidRPr="00B37AC4" w:rsidRDefault="00B37AC4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B37AC4">
              <w:rPr>
                <w:b/>
                <w:sz w:val="20"/>
                <w:szCs w:val="20"/>
                <w:lang w:eastAsia="ar-SA"/>
              </w:rPr>
              <w:t>время подачи заявки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AC4" w:rsidRPr="00B37AC4" w:rsidRDefault="00B37AC4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B37AC4">
              <w:rPr>
                <w:b/>
                <w:sz w:val="20"/>
                <w:szCs w:val="20"/>
                <w:lang w:eastAsia="ar-SA"/>
              </w:rPr>
              <w:t>ИНН/КПП/</w:t>
            </w:r>
          </w:p>
          <w:p w:rsidR="00B37AC4" w:rsidRPr="00B37AC4" w:rsidRDefault="00B37AC4" w:rsidP="00CB5909">
            <w:pPr>
              <w:tabs>
                <w:tab w:val="left" w:pos="284"/>
                <w:tab w:val="left" w:pos="993"/>
              </w:tabs>
              <w:suppressAutoHyphens/>
              <w:spacing w:after="0"/>
              <w:ind w:right="5"/>
              <w:jc w:val="center"/>
              <w:rPr>
                <w:b/>
                <w:sz w:val="20"/>
                <w:szCs w:val="20"/>
                <w:lang w:eastAsia="ar-SA"/>
              </w:rPr>
            </w:pPr>
            <w:r w:rsidRPr="00B37AC4">
              <w:rPr>
                <w:b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AC4" w:rsidRPr="00B37AC4" w:rsidRDefault="00B37AC4" w:rsidP="00CB590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37AC4">
              <w:rPr>
                <w:b/>
                <w:sz w:val="20"/>
                <w:szCs w:val="20"/>
                <w:lang w:val="x-none" w:eastAsia="ar-SA"/>
              </w:rPr>
              <w:t>Результат рассмотрения</w:t>
            </w:r>
          </w:p>
        </w:tc>
      </w:tr>
      <w:tr w:rsidR="00B37AC4" w:rsidRPr="00B37AC4" w:rsidTr="00CB5909">
        <w:trPr>
          <w:trHeight w:val="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C4" w:rsidRPr="00B37AC4" w:rsidRDefault="00B37AC4" w:rsidP="00CB5909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B37AC4">
              <w:rPr>
                <w:sz w:val="20"/>
                <w:szCs w:val="20"/>
              </w:rPr>
              <w:t>ООО «ТОР»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C4" w:rsidRPr="00B37AC4" w:rsidRDefault="00B37AC4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B37AC4">
              <w:rPr>
                <w:sz w:val="20"/>
                <w:szCs w:val="20"/>
              </w:rPr>
              <w:t xml:space="preserve">Заявка № 1,       </w:t>
            </w:r>
          </w:p>
          <w:p w:rsidR="00B37AC4" w:rsidRPr="00B37AC4" w:rsidRDefault="00997748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997748">
              <w:rPr>
                <w:sz w:val="20"/>
                <w:szCs w:val="20"/>
              </w:rPr>
              <w:t>04.02.2022, 17:41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C4" w:rsidRPr="00B37AC4" w:rsidRDefault="00B37AC4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B37AC4">
              <w:rPr>
                <w:sz w:val="20"/>
                <w:szCs w:val="20"/>
              </w:rPr>
              <w:t>7825370037/</w:t>
            </w:r>
          </w:p>
          <w:p w:rsidR="00B37AC4" w:rsidRPr="00B37AC4" w:rsidRDefault="00B37AC4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B37AC4">
              <w:rPr>
                <w:sz w:val="20"/>
                <w:szCs w:val="20"/>
              </w:rPr>
              <w:t>784201001/</w:t>
            </w:r>
          </w:p>
          <w:p w:rsidR="00B37AC4" w:rsidRPr="00B37AC4" w:rsidRDefault="00B37AC4" w:rsidP="00CB5909">
            <w:pPr>
              <w:spacing w:after="0"/>
              <w:jc w:val="center"/>
              <w:rPr>
                <w:sz w:val="20"/>
                <w:szCs w:val="20"/>
              </w:rPr>
            </w:pPr>
            <w:r w:rsidRPr="00B37AC4">
              <w:rPr>
                <w:sz w:val="20"/>
                <w:szCs w:val="20"/>
              </w:rPr>
              <w:t>1037843064368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AC4" w:rsidRPr="00B37AC4" w:rsidRDefault="00B37AC4" w:rsidP="00AC7580">
            <w:pPr>
              <w:tabs>
                <w:tab w:val="left" w:pos="284"/>
                <w:tab w:val="left" w:pos="993"/>
              </w:tabs>
              <w:suppressAutoHyphens/>
              <w:spacing w:after="0"/>
              <w:ind w:right="6"/>
              <w:jc w:val="center"/>
              <w:rPr>
                <w:sz w:val="20"/>
                <w:szCs w:val="20"/>
              </w:rPr>
            </w:pPr>
            <w:r w:rsidRPr="00997748">
              <w:rPr>
                <w:sz w:val="20"/>
                <w:szCs w:val="20"/>
                <w:lang w:eastAsia="ar-SA"/>
              </w:rPr>
              <w:t>Заявка соответс</w:t>
            </w:r>
            <w:r w:rsidR="00997748" w:rsidRPr="00997748">
              <w:rPr>
                <w:sz w:val="20"/>
                <w:szCs w:val="20"/>
                <w:lang w:eastAsia="ar-SA"/>
              </w:rPr>
              <w:t>твует требованиям документации</w:t>
            </w:r>
          </w:p>
        </w:tc>
      </w:tr>
    </w:tbl>
    <w:p w:rsidR="002659B4" w:rsidRDefault="002659B4" w:rsidP="00CB5909">
      <w:pPr>
        <w:spacing w:after="0"/>
        <w:ind w:left="-1134" w:right="-284"/>
        <w:rPr>
          <w:b/>
          <w:sz w:val="20"/>
          <w:szCs w:val="20"/>
        </w:rPr>
      </w:pPr>
      <w:r w:rsidRPr="007C350C">
        <w:rPr>
          <w:b/>
          <w:sz w:val="20"/>
          <w:szCs w:val="20"/>
        </w:rPr>
        <w:t>7.Комиссия по закупкам, принимая во внимание заключение рабочей группы, решила:</w:t>
      </w:r>
    </w:p>
    <w:p w:rsidR="00330A97" w:rsidRPr="00F67EA6" w:rsidRDefault="00997748" w:rsidP="00CB5909">
      <w:pPr>
        <w:spacing w:after="0"/>
        <w:ind w:left="-1134" w:right="-28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н</w:t>
      </w:r>
      <w:r w:rsidR="00330A97" w:rsidRPr="00D45396">
        <w:rPr>
          <w:sz w:val="20"/>
          <w:szCs w:val="20"/>
        </w:rPr>
        <w:t xml:space="preserve">а основании </w:t>
      </w:r>
      <w:r w:rsidR="00330A97" w:rsidRPr="00F67EA6">
        <w:rPr>
          <w:sz w:val="20"/>
          <w:szCs w:val="20"/>
        </w:rPr>
        <w:t>пп</w:t>
      </w:r>
      <w:r>
        <w:rPr>
          <w:sz w:val="20"/>
          <w:szCs w:val="20"/>
        </w:rPr>
        <w:t>. 7.13</w:t>
      </w:r>
      <w:r w:rsidR="00330A97" w:rsidRPr="00F67EA6">
        <w:rPr>
          <w:sz w:val="20"/>
          <w:szCs w:val="20"/>
        </w:rPr>
        <w:t xml:space="preserve"> п.7 раздела II</w:t>
      </w:r>
      <w:r w:rsidR="00330A97" w:rsidRPr="00D45396">
        <w:rPr>
          <w:sz w:val="20"/>
          <w:szCs w:val="20"/>
        </w:rPr>
        <w:t xml:space="preserve"> Документации </w:t>
      </w:r>
      <w:r w:rsidR="00893D9B">
        <w:rPr>
          <w:sz w:val="20"/>
          <w:szCs w:val="20"/>
        </w:rPr>
        <w:t xml:space="preserve">открытого </w:t>
      </w:r>
      <w:r w:rsidR="00330A97" w:rsidRPr="00D45396">
        <w:rPr>
          <w:sz w:val="20"/>
          <w:szCs w:val="20"/>
        </w:rPr>
        <w:t>запрос</w:t>
      </w:r>
      <w:r w:rsidR="00893D9B">
        <w:rPr>
          <w:sz w:val="20"/>
          <w:szCs w:val="20"/>
        </w:rPr>
        <w:t>а</w:t>
      </w:r>
      <w:r w:rsidR="00330A97" w:rsidRPr="00D45396">
        <w:rPr>
          <w:sz w:val="20"/>
          <w:szCs w:val="20"/>
        </w:rPr>
        <w:t xml:space="preserve"> </w:t>
      </w:r>
      <w:r w:rsidR="00330A97">
        <w:rPr>
          <w:sz w:val="20"/>
          <w:szCs w:val="20"/>
        </w:rPr>
        <w:t>котировок</w:t>
      </w:r>
      <w:r w:rsidR="00330A97" w:rsidRPr="00D45396">
        <w:rPr>
          <w:sz w:val="20"/>
          <w:szCs w:val="20"/>
        </w:rPr>
        <w:t xml:space="preserve"> в электронной форме, участниками которого могут быть только субъекты малого и сред</w:t>
      </w:r>
      <w:r w:rsidR="007C350C">
        <w:rPr>
          <w:sz w:val="20"/>
          <w:szCs w:val="20"/>
        </w:rPr>
        <w:t>него предпринимательства признать</w:t>
      </w:r>
      <w:r w:rsidR="00330A97" w:rsidRPr="00D45396">
        <w:rPr>
          <w:sz w:val="20"/>
          <w:szCs w:val="20"/>
        </w:rPr>
        <w:t xml:space="preserve"> </w:t>
      </w:r>
      <w:r w:rsidR="00330A97" w:rsidRPr="00E268F9">
        <w:rPr>
          <w:b/>
          <w:sz w:val="20"/>
          <w:szCs w:val="20"/>
          <w:u w:val="single"/>
        </w:rPr>
        <w:t>несостоявшимся</w:t>
      </w:r>
      <w:r w:rsidR="00330A97" w:rsidRPr="00D45396">
        <w:rPr>
          <w:sz w:val="20"/>
          <w:szCs w:val="20"/>
        </w:rPr>
        <w:t xml:space="preserve">, </w:t>
      </w:r>
      <w:r w:rsidRPr="00997748">
        <w:rPr>
          <w:sz w:val="20"/>
          <w:szCs w:val="20"/>
        </w:rPr>
        <w:t>так как подана только одна заявка</w:t>
      </w:r>
      <w:r w:rsidR="00F67EA6">
        <w:rPr>
          <w:sz w:val="20"/>
          <w:szCs w:val="20"/>
        </w:rPr>
        <w:t>.</w:t>
      </w:r>
    </w:p>
    <w:p w:rsidR="00997748" w:rsidRDefault="00997748" w:rsidP="00CB5909">
      <w:pPr>
        <w:spacing w:after="0"/>
        <w:ind w:left="-1134" w:right="-144"/>
        <w:rPr>
          <w:sz w:val="20"/>
          <w:szCs w:val="20"/>
        </w:rPr>
      </w:pPr>
      <w:r w:rsidRPr="00424174">
        <w:rPr>
          <w:sz w:val="20"/>
          <w:szCs w:val="20"/>
        </w:rPr>
        <w:t xml:space="preserve">- признать </w:t>
      </w:r>
      <w:r w:rsidRPr="0020482B">
        <w:rPr>
          <w:b/>
          <w:sz w:val="20"/>
          <w:szCs w:val="20"/>
          <w:lang w:eastAsia="ar-SA"/>
        </w:rPr>
        <w:t xml:space="preserve">ООО </w:t>
      </w:r>
      <w:r w:rsidR="00CB5909">
        <w:rPr>
          <w:b/>
          <w:sz w:val="20"/>
          <w:szCs w:val="20"/>
          <w:lang w:eastAsia="ar-SA"/>
        </w:rPr>
        <w:t>«</w:t>
      </w:r>
      <w:r w:rsidRPr="00997748">
        <w:rPr>
          <w:b/>
          <w:sz w:val="20"/>
          <w:szCs w:val="20"/>
          <w:lang w:eastAsia="ar-SA"/>
        </w:rPr>
        <w:t>ТОР</w:t>
      </w:r>
      <w:r w:rsidRPr="0020482B">
        <w:rPr>
          <w:b/>
          <w:sz w:val="20"/>
          <w:szCs w:val="20"/>
          <w:lang w:eastAsia="ar-SA"/>
        </w:rPr>
        <w:t>»</w:t>
      </w:r>
      <w:r>
        <w:rPr>
          <w:b/>
          <w:sz w:val="20"/>
          <w:szCs w:val="20"/>
          <w:lang w:eastAsia="ar-SA"/>
        </w:rPr>
        <w:t xml:space="preserve"> </w:t>
      </w:r>
      <w:r w:rsidRPr="00D45396">
        <w:rPr>
          <w:sz w:val="20"/>
          <w:szCs w:val="20"/>
          <w:u w:val="single"/>
        </w:rPr>
        <w:t xml:space="preserve">единственным Участником </w:t>
      </w:r>
      <w:r w:rsidRPr="00424174">
        <w:rPr>
          <w:sz w:val="20"/>
          <w:szCs w:val="20"/>
        </w:rPr>
        <w:t>открытого запроса котировок в электронной форме,</w:t>
      </w:r>
      <w:r w:rsidRPr="00424174">
        <w:t xml:space="preserve"> </w:t>
      </w:r>
      <w:r w:rsidRPr="00424174">
        <w:rPr>
          <w:sz w:val="20"/>
          <w:szCs w:val="20"/>
        </w:rPr>
        <w:t>участниками которого могут быть только субъекты малого</w:t>
      </w:r>
      <w:r>
        <w:rPr>
          <w:sz w:val="20"/>
          <w:szCs w:val="20"/>
        </w:rPr>
        <w:t xml:space="preserve"> и среднего предпринимательства на предмет: </w:t>
      </w:r>
      <w:r w:rsidRPr="00FC480B">
        <w:rPr>
          <w:sz w:val="20"/>
          <w:szCs w:val="20"/>
        </w:rPr>
        <w:t>«</w:t>
      </w:r>
      <w:r w:rsidRPr="00997748">
        <w:rPr>
          <w:sz w:val="20"/>
          <w:szCs w:val="20"/>
        </w:rPr>
        <w:t>Оказание услуг по техническому обслуживанию и ремонту копировально-множительного оборудования с предоставлением запасных частей и расходных материалов</w:t>
      </w:r>
      <w:r>
        <w:rPr>
          <w:sz w:val="20"/>
          <w:szCs w:val="20"/>
        </w:rPr>
        <w:t xml:space="preserve">», </w:t>
      </w:r>
      <w:r w:rsidRPr="005324A5">
        <w:rPr>
          <w:sz w:val="20"/>
          <w:szCs w:val="20"/>
        </w:rPr>
        <w:t>заявка которого соответствует требованиям Документации;</w:t>
      </w:r>
    </w:p>
    <w:p w:rsidR="00997748" w:rsidRPr="001A347A" w:rsidRDefault="00997748" w:rsidP="00CB5909">
      <w:pPr>
        <w:spacing w:after="0"/>
        <w:ind w:left="-1134" w:right="-144"/>
        <w:rPr>
          <w:sz w:val="20"/>
          <w:szCs w:val="20"/>
        </w:rPr>
      </w:pPr>
      <w:r w:rsidRPr="00424174">
        <w:rPr>
          <w:sz w:val="20"/>
          <w:szCs w:val="20"/>
        </w:rPr>
        <w:t xml:space="preserve">- </w:t>
      </w:r>
      <w:r w:rsidRPr="00941757">
        <w:rPr>
          <w:sz w:val="20"/>
          <w:szCs w:val="20"/>
        </w:rPr>
        <w:t>разрешить</w:t>
      </w:r>
      <w:r w:rsidRPr="003F7A2F">
        <w:rPr>
          <w:sz w:val="20"/>
          <w:szCs w:val="20"/>
        </w:rPr>
        <w:t xml:space="preserve"> </w:t>
      </w:r>
      <w:r w:rsidRPr="00424174">
        <w:rPr>
          <w:sz w:val="20"/>
          <w:szCs w:val="20"/>
          <w:u w:val="single"/>
        </w:rPr>
        <w:t>заключение договора</w:t>
      </w:r>
      <w:r w:rsidRPr="00424174">
        <w:rPr>
          <w:sz w:val="20"/>
          <w:szCs w:val="20"/>
        </w:rPr>
        <w:t xml:space="preserve"> с </w:t>
      </w:r>
      <w:r w:rsidRPr="0020482B">
        <w:rPr>
          <w:b/>
          <w:sz w:val="20"/>
          <w:szCs w:val="20"/>
          <w:lang w:eastAsia="ar-SA"/>
        </w:rPr>
        <w:t xml:space="preserve">ООО </w:t>
      </w:r>
      <w:r w:rsidR="00CB5909">
        <w:rPr>
          <w:b/>
          <w:sz w:val="20"/>
          <w:szCs w:val="20"/>
          <w:lang w:eastAsia="ar-SA"/>
        </w:rPr>
        <w:t>«</w:t>
      </w:r>
      <w:r w:rsidRPr="00997748">
        <w:rPr>
          <w:b/>
          <w:sz w:val="20"/>
          <w:szCs w:val="20"/>
          <w:lang w:eastAsia="ar-SA"/>
        </w:rPr>
        <w:t>ТОР</w:t>
      </w:r>
      <w:r w:rsidRPr="0020482B">
        <w:rPr>
          <w:b/>
          <w:sz w:val="20"/>
          <w:szCs w:val="20"/>
          <w:lang w:eastAsia="ar-SA"/>
        </w:rPr>
        <w:t>»</w:t>
      </w:r>
      <w:r>
        <w:rPr>
          <w:b/>
          <w:sz w:val="20"/>
          <w:szCs w:val="20"/>
          <w:lang w:eastAsia="ar-SA"/>
        </w:rPr>
        <w:t xml:space="preserve"> </w:t>
      </w:r>
      <w:r w:rsidRPr="001A347A">
        <w:rPr>
          <w:sz w:val="20"/>
          <w:szCs w:val="20"/>
        </w:rPr>
        <w:t xml:space="preserve">на следующих условиях: </w:t>
      </w:r>
      <w:r>
        <w:rPr>
          <w:sz w:val="20"/>
          <w:szCs w:val="20"/>
        </w:rPr>
        <w:t xml:space="preserve"> </w:t>
      </w:r>
    </w:p>
    <w:p w:rsidR="00997748" w:rsidRDefault="00997748" w:rsidP="00CB5909">
      <w:pPr>
        <w:pStyle w:val="a4"/>
        <w:spacing w:after="0"/>
        <w:ind w:left="-1134" w:right="-144"/>
        <w:jc w:val="both"/>
        <w:rPr>
          <w:bCs/>
          <w:sz w:val="20"/>
          <w:szCs w:val="20"/>
          <w:lang w:val="ru-RU"/>
        </w:rPr>
      </w:pPr>
      <w:r w:rsidRPr="00C90BFD">
        <w:rPr>
          <w:b/>
          <w:bCs/>
          <w:sz w:val="20"/>
          <w:szCs w:val="20"/>
        </w:rPr>
        <w:t>Лимит стоимости Договора</w:t>
      </w:r>
      <w:r w:rsidRPr="0020482B">
        <w:rPr>
          <w:b/>
          <w:bCs/>
          <w:sz w:val="20"/>
          <w:szCs w:val="20"/>
        </w:rPr>
        <w:t>:</w:t>
      </w:r>
      <w:r w:rsidRPr="0020482B">
        <w:rPr>
          <w:b/>
          <w:bCs/>
          <w:sz w:val="20"/>
          <w:szCs w:val="20"/>
          <w:lang w:val="ru-RU"/>
        </w:rPr>
        <w:t xml:space="preserve"> </w:t>
      </w:r>
      <w:r w:rsidRPr="006D589F">
        <w:rPr>
          <w:b/>
          <w:sz w:val="20"/>
          <w:szCs w:val="20"/>
        </w:rPr>
        <w:t xml:space="preserve">2 016 000,00 руб. </w:t>
      </w:r>
      <w:r w:rsidRPr="006D589F">
        <w:rPr>
          <w:sz w:val="20"/>
          <w:szCs w:val="20"/>
        </w:rPr>
        <w:t xml:space="preserve">(два миллиона шестнадцать тысяч рублей 00 копеек), в </w:t>
      </w:r>
      <w:r w:rsidR="00893D9B">
        <w:rPr>
          <w:sz w:val="20"/>
          <w:szCs w:val="20"/>
          <w:lang w:val="ru-RU"/>
        </w:rPr>
        <w:t>т.ч.</w:t>
      </w:r>
      <w:r w:rsidRPr="006D589F">
        <w:rPr>
          <w:sz w:val="20"/>
          <w:szCs w:val="20"/>
        </w:rPr>
        <w:t xml:space="preserve"> </w:t>
      </w:r>
      <w:r w:rsidR="00893D9B" w:rsidRPr="00893D9B">
        <w:rPr>
          <w:sz w:val="20"/>
          <w:szCs w:val="20"/>
        </w:rPr>
        <w:t>НДС 20%</w:t>
      </w:r>
      <w:r w:rsidR="00893D9B">
        <w:rPr>
          <w:sz w:val="20"/>
          <w:szCs w:val="20"/>
          <w:lang w:val="ru-RU"/>
        </w:rPr>
        <w:t>.</w:t>
      </w:r>
      <w:r w:rsidRPr="006D589F">
        <w:rPr>
          <w:sz w:val="20"/>
          <w:szCs w:val="20"/>
        </w:rPr>
        <w:t xml:space="preserve"> </w:t>
      </w:r>
    </w:p>
    <w:p w:rsidR="00997748" w:rsidRDefault="00997748" w:rsidP="00CB5909">
      <w:pPr>
        <w:pStyle w:val="a4"/>
        <w:spacing w:after="0"/>
        <w:ind w:left="-1134" w:right="-144"/>
        <w:jc w:val="both"/>
        <w:rPr>
          <w:bCs/>
          <w:sz w:val="20"/>
          <w:szCs w:val="20"/>
          <w:lang w:val="ru-RU"/>
        </w:rPr>
      </w:pPr>
      <w:r w:rsidRPr="00997748">
        <w:rPr>
          <w:b/>
          <w:bCs/>
          <w:sz w:val="20"/>
          <w:szCs w:val="20"/>
          <w:lang w:val="ru-RU"/>
        </w:rPr>
        <w:lastRenderedPageBreak/>
        <w:t>Сумма  единичных расценок:</w:t>
      </w:r>
      <w:r w:rsidRPr="00997748">
        <w:rPr>
          <w:bCs/>
          <w:sz w:val="20"/>
          <w:szCs w:val="20"/>
          <w:lang w:val="ru-RU"/>
        </w:rPr>
        <w:t xml:space="preserve"> </w:t>
      </w:r>
      <w:r w:rsidRPr="00CB5909">
        <w:rPr>
          <w:b/>
          <w:bCs/>
          <w:sz w:val="20"/>
          <w:szCs w:val="20"/>
          <w:lang w:val="ru-RU"/>
        </w:rPr>
        <w:t>1 292 016,00 руб.</w:t>
      </w:r>
      <w:r w:rsidRPr="00997748">
        <w:rPr>
          <w:bCs/>
          <w:sz w:val="20"/>
          <w:szCs w:val="20"/>
          <w:lang w:val="ru-RU"/>
        </w:rPr>
        <w:t xml:space="preserve"> (один миллион </w:t>
      </w:r>
      <w:r>
        <w:rPr>
          <w:bCs/>
          <w:sz w:val="20"/>
          <w:szCs w:val="20"/>
          <w:lang w:val="ru-RU"/>
        </w:rPr>
        <w:t>двести девяносто две</w:t>
      </w:r>
      <w:r w:rsidRPr="00997748">
        <w:rPr>
          <w:bCs/>
          <w:sz w:val="20"/>
          <w:szCs w:val="20"/>
          <w:lang w:val="ru-RU"/>
        </w:rPr>
        <w:t xml:space="preserve"> тысяч</w:t>
      </w:r>
      <w:r>
        <w:rPr>
          <w:bCs/>
          <w:sz w:val="20"/>
          <w:szCs w:val="20"/>
          <w:lang w:val="ru-RU"/>
        </w:rPr>
        <w:t>и</w:t>
      </w:r>
      <w:r w:rsidRPr="00997748">
        <w:rPr>
          <w:bCs/>
          <w:sz w:val="20"/>
          <w:szCs w:val="20"/>
          <w:lang w:val="ru-RU"/>
        </w:rPr>
        <w:t xml:space="preserve"> </w:t>
      </w:r>
      <w:r>
        <w:rPr>
          <w:bCs/>
          <w:sz w:val="20"/>
          <w:szCs w:val="20"/>
          <w:lang w:val="ru-RU"/>
        </w:rPr>
        <w:t>шестнадцать</w:t>
      </w:r>
      <w:r w:rsidRPr="00997748">
        <w:rPr>
          <w:bCs/>
          <w:sz w:val="20"/>
          <w:szCs w:val="20"/>
          <w:lang w:val="ru-RU"/>
        </w:rPr>
        <w:t xml:space="preserve"> руб</w:t>
      </w:r>
      <w:r>
        <w:rPr>
          <w:bCs/>
          <w:sz w:val="20"/>
          <w:szCs w:val="20"/>
          <w:lang w:val="ru-RU"/>
        </w:rPr>
        <w:t>лей 00 копеек</w:t>
      </w:r>
      <w:r w:rsidRPr="00997748">
        <w:rPr>
          <w:bCs/>
          <w:sz w:val="20"/>
          <w:szCs w:val="20"/>
          <w:lang w:val="ru-RU"/>
        </w:rPr>
        <w:t>), в т.ч. НДС 20%</w:t>
      </w:r>
      <w:r w:rsidR="00893D9B">
        <w:rPr>
          <w:bCs/>
          <w:sz w:val="20"/>
          <w:szCs w:val="20"/>
          <w:lang w:val="ru-RU"/>
        </w:rPr>
        <w:t>.</w:t>
      </w:r>
    </w:p>
    <w:p w:rsidR="00997748" w:rsidRDefault="00997748" w:rsidP="00CB5909">
      <w:pPr>
        <w:pStyle w:val="a4"/>
        <w:spacing w:after="0"/>
        <w:ind w:left="-1134" w:right="-144"/>
        <w:jc w:val="both"/>
        <w:rPr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Срок оказания услуг: </w:t>
      </w:r>
      <w:r w:rsidRPr="00997748">
        <w:rPr>
          <w:bCs/>
          <w:sz w:val="20"/>
          <w:szCs w:val="20"/>
          <w:lang w:val="ru-RU"/>
        </w:rPr>
        <w:t>в течение 12 месяцев с момента подписания договора, ежемесячно и по внеплановым заявкам Заказчика</w:t>
      </w:r>
      <w:r w:rsidRPr="00330A97">
        <w:rPr>
          <w:bCs/>
          <w:sz w:val="20"/>
          <w:szCs w:val="20"/>
          <w:lang w:val="ru-RU"/>
        </w:rPr>
        <w:t>.</w:t>
      </w:r>
    </w:p>
    <w:p w:rsidR="00997748" w:rsidRDefault="00997748" w:rsidP="00CB5909">
      <w:pPr>
        <w:pStyle w:val="a4"/>
        <w:spacing w:after="0"/>
        <w:ind w:left="-1134" w:right="-144"/>
        <w:jc w:val="both"/>
        <w:rPr>
          <w:sz w:val="20"/>
          <w:szCs w:val="20"/>
        </w:rPr>
      </w:pPr>
      <w:r w:rsidRPr="0024283E">
        <w:rPr>
          <w:b/>
          <w:sz w:val="20"/>
          <w:szCs w:val="20"/>
        </w:rPr>
        <w:t>Голосовали:</w:t>
      </w:r>
      <w:r>
        <w:rPr>
          <w:sz w:val="20"/>
          <w:szCs w:val="20"/>
        </w:rPr>
        <w:t xml:space="preserve"> «За» - </w:t>
      </w:r>
      <w:r w:rsidR="002F33D2">
        <w:rPr>
          <w:sz w:val="20"/>
          <w:szCs w:val="20"/>
          <w:lang w:val="ru-RU"/>
        </w:rPr>
        <w:t>6</w:t>
      </w:r>
      <w:r w:rsidRPr="0024283E">
        <w:rPr>
          <w:sz w:val="20"/>
          <w:szCs w:val="20"/>
        </w:rPr>
        <w:t xml:space="preserve"> членов комиссии, «Нет» - нет, «Воздержался» - нет. </w:t>
      </w:r>
    </w:p>
    <w:p w:rsidR="00330A97" w:rsidRPr="0024283E" w:rsidRDefault="00330A97" w:rsidP="00CB5909">
      <w:pPr>
        <w:spacing w:after="0"/>
        <w:ind w:left="-1134" w:right="-285"/>
        <w:rPr>
          <w:b/>
          <w:sz w:val="20"/>
          <w:szCs w:val="20"/>
        </w:rPr>
      </w:pPr>
      <w:r w:rsidRPr="0024283E">
        <w:rPr>
          <w:b/>
          <w:sz w:val="20"/>
          <w:szCs w:val="20"/>
        </w:rPr>
        <w:t>Решение принято единогласно.</w:t>
      </w:r>
    </w:p>
    <w:p w:rsidR="0053283A" w:rsidRPr="00424174" w:rsidRDefault="00330A97" w:rsidP="00CB5909">
      <w:pPr>
        <w:spacing w:after="0"/>
        <w:ind w:left="-1134" w:right="-285"/>
        <w:rPr>
          <w:sz w:val="20"/>
          <w:szCs w:val="20"/>
          <w:u w:val="single"/>
        </w:rPr>
      </w:pPr>
      <w:r>
        <w:rPr>
          <w:b/>
          <w:sz w:val="20"/>
          <w:szCs w:val="20"/>
        </w:rPr>
        <w:t>8</w:t>
      </w:r>
      <w:r w:rsidR="005F0E97" w:rsidRPr="0024283E">
        <w:rPr>
          <w:b/>
          <w:sz w:val="20"/>
          <w:szCs w:val="20"/>
        </w:rPr>
        <w:t>.</w:t>
      </w:r>
      <w:r w:rsidR="0083136A" w:rsidRPr="0024283E">
        <w:rPr>
          <w:sz w:val="20"/>
          <w:szCs w:val="20"/>
        </w:rPr>
        <w:t xml:space="preserve">Настоящий протокол подлежит размещению на официальном сайте </w:t>
      </w:r>
      <w:hyperlink r:id="rId10" w:history="1">
        <w:r w:rsidR="0083136A" w:rsidRPr="0024283E">
          <w:rPr>
            <w:rStyle w:val="a6"/>
            <w:sz w:val="20"/>
            <w:szCs w:val="20"/>
            <w:lang w:val="en-US"/>
          </w:rPr>
          <w:t>www</w:t>
        </w:r>
        <w:r w:rsidR="0083136A" w:rsidRPr="0024283E">
          <w:rPr>
            <w:rStyle w:val="a6"/>
            <w:sz w:val="20"/>
            <w:szCs w:val="20"/>
          </w:rPr>
          <w:t>.</w:t>
        </w:r>
        <w:r w:rsidR="0083136A" w:rsidRPr="0024283E">
          <w:rPr>
            <w:rStyle w:val="a6"/>
            <w:sz w:val="20"/>
            <w:szCs w:val="20"/>
            <w:lang w:val="en-US"/>
          </w:rPr>
          <w:t>zakupki</w:t>
        </w:r>
        <w:r w:rsidR="0083136A" w:rsidRPr="0024283E">
          <w:rPr>
            <w:rStyle w:val="a6"/>
            <w:sz w:val="20"/>
            <w:szCs w:val="20"/>
          </w:rPr>
          <w:t>.</w:t>
        </w:r>
        <w:r w:rsidR="0083136A" w:rsidRPr="0024283E">
          <w:rPr>
            <w:rStyle w:val="a6"/>
            <w:sz w:val="20"/>
            <w:szCs w:val="20"/>
            <w:lang w:val="en-US"/>
          </w:rPr>
          <w:t>gov</w:t>
        </w:r>
        <w:r w:rsidR="0083136A" w:rsidRPr="0024283E">
          <w:rPr>
            <w:rStyle w:val="a6"/>
            <w:sz w:val="20"/>
            <w:szCs w:val="20"/>
          </w:rPr>
          <w:t>.</w:t>
        </w:r>
        <w:r w:rsidR="0083136A" w:rsidRPr="0024283E">
          <w:rPr>
            <w:rStyle w:val="a6"/>
            <w:sz w:val="20"/>
            <w:szCs w:val="20"/>
            <w:lang w:val="en-US"/>
          </w:rPr>
          <w:t>ru</w:t>
        </w:r>
      </w:hyperlink>
      <w:r w:rsidR="0083136A" w:rsidRPr="0024283E">
        <w:rPr>
          <w:sz w:val="20"/>
          <w:szCs w:val="20"/>
        </w:rPr>
        <w:t>, на сайте АО «ЛЕНМОРНИИПРОЕКТ» по адресу</w:t>
      </w:r>
      <w:r w:rsidR="00571147">
        <w:rPr>
          <w:sz w:val="20"/>
          <w:szCs w:val="20"/>
        </w:rPr>
        <w:t>:</w:t>
      </w:r>
      <w:r w:rsidR="0083136A" w:rsidRPr="0024283E">
        <w:rPr>
          <w:sz w:val="20"/>
          <w:szCs w:val="20"/>
        </w:rPr>
        <w:t xml:space="preserve"> </w:t>
      </w:r>
      <w:hyperlink r:id="rId11" w:history="1">
        <w:r w:rsidR="0083136A" w:rsidRPr="0024283E">
          <w:rPr>
            <w:rStyle w:val="a6"/>
            <w:sz w:val="20"/>
            <w:szCs w:val="20"/>
          </w:rPr>
          <w:t>http://www.lenmor.ru/</w:t>
        </w:r>
      </w:hyperlink>
      <w:r w:rsidR="0083136A" w:rsidRPr="0024283E">
        <w:rPr>
          <w:sz w:val="20"/>
          <w:szCs w:val="20"/>
          <w:u w:val="single"/>
        </w:rPr>
        <w:t>, а так же на сайте электронно-торг</w:t>
      </w:r>
      <w:r w:rsidR="00444965">
        <w:rPr>
          <w:sz w:val="20"/>
          <w:szCs w:val="20"/>
          <w:u w:val="single"/>
        </w:rPr>
        <w:t>овой площадки РТС-тендер.</w:t>
      </w:r>
    </w:p>
    <w:p w:rsidR="00102FAB" w:rsidRDefault="00330A97" w:rsidP="00CB5909">
      <w:pPr>
        <w:spacing w:after="0"/>
        <w:ind w:left="-1134" w:right="-285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5F0E97" w:rsidRPr="0024283E">
        <w:rPr>
          <w:b/>
          <w:sz w:val="20"/>
          <w:szCs w:val="20"/>
        </w:rPr>
        <w:t>.</w:t>
      </w:r>
      <w:r w:rsidR="005F0E97" w:rsidRPr="0024283E">
        <w:rPr>
          <w:sz w:val="20"/>
          <w:szCs w:val="20"/>
        </w:rPr>
        <w:t>Протокол подписан всеми присутствующими на</w:t>
      </w:r>
      <w:r w:rsidR="00755A89">
        <w:rPr>
          <w:sz w:val="20"/>
          <w:szCs w:val="20"/>
        </w:rPr>
        <w:t xml:space="preserve"> заседании членами Комиссии «0</w:t>
      </w:r>
      <w:bookmarkStart w:id="0" w:name="_GoBack"/>
      <w:bookmarkEnd w:id="0"/>
      <w:r w:rsidR="00755A89">
        <w:rPr>
          <w:sz w:val="20"/>
          <w:szCs w:val="20"/>
        </w:rPr>
        <w:t>9</w:t>
      </w:r>
      <w:r w:rsidR="005F0E97" w:rsidRPr="0024283E">
        <w:rPr>
          <w:sz w:val="20"/>
          <w:szCs w:val="20"/>
        </w:rPr>
        <w:t>»</w:t>
      </w:r>
      <w:r w:rsidR="00074191">
        <w:rPr>
          <w:sz w:val="20"/>
          <w:szCs w:val="20"/>
        </w:rPr>
        <w:t xml:space="preserve"> </w:t>
      </w:r>
      <w:r w:rsidR="00997748">
        <w:rPr>
          <w:sz w:val="20"/>
          <w:szCs w:val="20"/>
        </w:rPr>
        <w:t>февраля</w:t>
      </w:r>
      <w:r w:rsidR="00516929">
        <w:rPr>
          <w:sz w:val="20"/>
          <w:szCs w:val="20"/>
        </w:rPr>
        <w:t xml:space="preserve"> </w:t>
      </w:r>
      <w:r w:rsidR="005F0E97" w:rsidRPr="0024283E">
        <w:rPr>
          <w:sz w:val="20"/>
          <w:szCs w:val="20"/>
        </w:rPr>
        <w:t>20</w:t>
      </w:r>
      <w:r w:rsidR="00246001" w:rsidRPr="0024283E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="00AD74E8">
        <w:rPr>
          <w:sz w:val="20"/>
          <w:szCs w:val="20"/>
        </w:rPr>
        <w:t xml:space="preserve"> г</w:t>
      </w:r>
      <w:r w:rsidR="005F0E97" w:rsidRPr="0024283E">
        <w:rPr>
          <w:sz w:val="20"/>
          <w:szCs w:val="20"/>
        </w:rPr>
        <w:t>.</w:t>
      </w:r>
    </w:p>
    <w:p w:rsidR="006C23AD" w:rsidRPr="00DB73D1" w:rsidRDefault="006C23AD" w:rsidP="00CB5909">
      <w:pPr>
        <w:spacing w:after="0"/>
        <w:ind w:left="-1134" w:right="-144"/>
        <w:rPr>
          <w:sz w:val="20"/>
          <w:szCs w:val="20"/>
        </w:rPr>
      </w:pPr>
    </w:p>
    <w:tbl>
      <w:tblPr>
        <w:tblStyle w:val="a7"/>
        <w:tblW w:w="10773" w:type="dxa"/>
        <w:tblInd w:w="-1026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246001" w:rsidRPr="0024283E" w:rsidTr="005540B5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1" w:rsidRPr="0024283E" w:rsidRDefault="0004163F" w:rsidP="00CB5909">
            <w:pPr>
              <w:pStyle w:val="a4"/>
              <w:spacing w:after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Председатель</w:t>
            </w:r>
            <w:r w:rsidR="00246001" w:rsidRPr="0024283E">
              <w:rPr>
                <w:b/>
                <w:sz w:val="20"/>
                <w:szCs w:val="20"/>
                <w:lang w:eastAsia="en-US"/>
              </w:rPr>
              <w:t xml:space="preserve"> комиссии: </w:t>
            </w:r>
          </w:p>
        </w:tc>
      </w:tr>
      <w:tr w:rsidR="00AB0AD5" w:rsidRPr="0024283E" w:rsidTr="005540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D5" w:rsidRDefault="00AB0AD5" w:rsidP="00CB5909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24283E">
              <w:rPr>
                <w:sz w:val="20"/>
                <w:szCs w:val="20"/>
                <w:lang w:val="ru-RU" w:eastAsia="en-US"/>
              </w:rPr>
              <w:t>Островский С.А.</w:t>
            </w:r>
          </w:p>
          <w:p w:rsidR="00AB0AD5" w:rsidRPr="0024283E" w:rsidRDefault="00AB0AD5" w:rsidP="00CB5909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D5" w:rsidRPr="0024283E" w:rsidRDefault="00AB0AD5" w:rsidP="00CB5909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246001" w:rsidRPr="0024283E" w:rsidTr="005540B5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1" w:rsidRPr="0024283E" w:rsidRDefault="00246001" w:rsidP="00CB5909">
            <w:pPr>
              <w:pStyle w:val="a4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24283E">
              <w:rPr>
                <w:b/>
                <w:sz w:val="20"/>
                <w:szCs w:val="20"/>
                <w:lang w:eastAsia="en-US"/>
              </w:rPr>
              <w:t>Члены комиссии:</w:t>
            </w:r>
          </w:p>
        </w:tc>
      </w:tr>
      <w:tr w:rsidR="000A18AE" w:rsidRPr="0024283E" w:rsidTr="005540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Алимов О.М.</w:t>
            </w:r>
          </w:p>
          <w:p w:rsidR="000A18AE" w:rsidRPr="00550DFE" w:rsidRDefault="000A18AE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 w:rsidP="00CB5909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0A18AE" w:rsidRPr="0024283E" w:rsidTr="005540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330A97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550DFE">
              <w:rPr>
                <w:sz w:val="20"/>
                <w:szCs w:val="20"/>
                <w:lang w:eastAsia="en-US"/>
              </w:rPr>
              <w:t>Терновой А.А.</w:t>
            </w:r>
          </w:p>
          <w:p w:rsidR="00330A97" w:rsidRPr="00550DFE" w:rsidRDefault="00330A97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AE" w:rsidRDefault="000A18AE" w:rsidP="00CB5909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6C23AD" w:rsidRPr="0024283E" w:rsidTr="005540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AD" w:rsidRDefault="006C23AD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Сампиев А.М.</w:t>
            </w:r>
          </w:p>
          <w:p w:rsidR="006C23AD" w:rsidRPr="00550DFE" w:rsidRDefault="006C23AD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AD" w:rsidRDefault="006C23AD" w:rsidP="00CB5909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997748" w:rsidRPr="0024283E" w:rsidTr="005540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8" w:rsidRDefault="00997748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 w:rsidRPr="00997748">
              <w:rPr>
                <w:sz w:val="20"/>
                <w:szCs w:val="20"/>
                <w:lang w:val="x-none" w:eastAsia="en-US"/>
              </w:rPr>
              <w:t>Кондрашова Е.В.</w:t>
            </w:r>
          </w:p>
          <w:p w:rsidR="00997748" w:rsidRPr="00997748" w:rsidRDefault="00997748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8" w:rsidRPr="0024283E" w:rsidRDefault="00997748" w:rsidP="00CB5909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F33D2" w:rsidRPr="0024283E" w:rsidTr="005540B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D2" w:rsidRDefault="002F33D2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Вербенчук М.А. </w:t>
            </w:r>
          </w:p>
          <w:p w:rsidR="002F33D2" w:rsidRPr="002F33D2" w:rsidRDefault="002F33D2" w:rsidP="00CB5909">
            <w:pPr>
              <w:suppressAutoHyphens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D2" w:rsidRPr="0024283E" w:rsidRDefault="002F33D2" w:rsidP="00CB5909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46001" w:rsidRPr="0024283E" w:rsidTr="005540B5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1" w:rsidRPr="0024283E" w:rsidRDefault="00246001">
            <w:pPr>
              <w:pStyle w:val="a4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24283E">
              <w:rPr>
                <w:b/>
                <w:sz w:val="20"/>
                <w:szCs w:val="20"/>
                <w:lang w:eastAsia="en-US"/>
              </w:rPr>
              <w:t xml:space="preserve">Секретарь комиссии:  </w:t>
            </w:r>
          </w:p>
        </w:tc>
      </w:tr>
      <w:tr w:rsidR="00246001" w:rsidRPr="0024283E" w:rsidTr="005540B5">
        <w:trPr>
          <w:trHeight w:val="2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01" w:rsidRPr="00B3219C" w:rsidRDefault="00330A97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Завернина В.С.</w:t>
            </w:r>
          </w:p>
          <w:p w:rsidR="00246001" w:rsidRPr="0024283E" w:rsidRDefault="00246001">
            <w:pPr>
              <w:pStyle w:val="a4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01" w:rsidRPr="0024283E" w:rsidRDefault="00246001">
            <w:pPr>
              <w:pStyle w:val="a4"/>
              <w:spacing w:after="0"/>
              <w:ind w:firstLine="85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B64B55" w:rsidRPr="0024283E" w:rsidRDefault="00B64B55">
      <w:pPr>
        <w:spacing w:after="0"/>
        <w:rPr>
          <w:sz w:val="20"/>
          <w:szCs w:val="20"/>
        </w:rPr>
      </w:pPr>
    </w:p>
    <w:sectPr w:rsidR="00B64B55" w:rsidRPr="0024283E" w:rsidSect="007C5A1E">
      <w:pgSz w:w="11906" w:h="16838"/>
      <w:pgMar w:top="425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BBC2D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8164910"/>
    <w:multiLevelType w:val="hybridMultilevel"/>
    <w:tmpl w:val="11D4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6FFA"/>
    <w:multiLevelType w:val="multilevel"/>
    <w:tmpl w:val="95DC7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D7"/>
    <w:rsid w:val="00006AB1"/>
    <w:rsid w:val="000109BF"/>
    <w:rsid w:val="00011063"/>
    <w:rsid w:val="0003035C"/>
    <w:rsid w:val="00036FB6"/>
    <w:rsid w:val="00037967"/>
    <w:rsid w:val="0004163F"/>
    <w:rsid w:val="00052F17"/>
    <w:rsid w:val="00054E9E"/>
    <w:rsid w:val="00074191"/>
    <w:rsid w:val="00083DB7"/>
    <w:rsid w:val="00090B89"/>
    <w:rsid w:val="0009541A"/>
    <w:rsid w:val="000A18AE"/>
    <w:rsid w:val="000A6F69"/>
    <w:rsid w:val="000B4B89"/>
    <w:rsid w:val="000C2B18"/>
    <w:rsid w:val="000C30B1"/>
    <w:rsid w:val="000D6016"/>
    <w:rsid w:val="000F54DA"/>
    <w:rsid w:val="00100B46"/>
    <w:rsid w:val="00101AB1"/>
    <w:rsid w:val="00102FAB"/>
    <w:rsid w:val="00107DAD"/>
    <w:rsid w:val="001142EC"/>
    <w:rsid w:val="00132C29"/>
    <w:rsid w:val="00133BEC"/>
    <w:rsid w:val="0014078B"/>
    <w:rsid w:val="00155B09"/>
    <w:rsid w:val="00170CCF"/>
    <w:rsid w:val="00173101"/>
    <w:rsid w:val="00181876"/>
    <w:rsid w:val="00181C9E"/>
    <w:rsid w:val="00184239"/>
    <w:rsid w:val="00190075"/>
    <w:rsid w:val="001A347A"/>
    <w:rsid w:val="001B01D6"/>
    <w:rsid w:val="001B203B"/>
    <w:rsid w:val="001C1AE1"/>
    <w:rsid w:val="001E3595"/>
    <w:rsid w:val="001E6B5E"/>
    <w:rsid w:val="001F0941"/>
    <w:rsid w:val="001F3DCC"/>
    <w:rsid w:val="001F5884"/>
    <w:rsid w:val="0020482B"/>
    <w:rsid w:val="00230406"/>
    <w:rsid w:val="002371C2"/>
    <w:rsid w:val="0024283E"/>
    <w:rsid w:val="00246001"/>
    <w:rsid w:val="00262EB5"/>
    <w:rsid w:val="002659B4"/>
    <w:rsid w:val="002746DE"/>
    <w:rsid w:val="00275D91"/>
    <w:rsid w:val="002825DA"/>
    <w:rsid w:val="00285C74"/>
    <w:rsid w:val="002A1AA8"/>
    <w:rsid w:val="002A3C13"/>
    <w:rsid w:val="002A58A9"/>
    <w:rsid w:val="002C3B23"/>
    <w:rsid w:val="002E24AD"/>
    <w:rsid w:val="002E65B5"/>
    <w:rsid w:val="002E6B24"/>
    <w:rsid w:val="002E761A"/>
    <w:rsid w:val="002F2147"/>
    <w:rsid w:val="002F33D2"/>
    <w:rsid w:val="00330A97"/>
    <w:rsid w:val="0034307B"/>
    <w:rsid w:val="00347B7D"/>
    <w:rsid w:val="003511FD"/>
    <w:rsid w:val="00356904"/>
    <w:rsid w:val="00357521"/>
    <w:rsid w:val="003725EF"/>
    <w:rsid w:val="00385BE4"/>
    <w:rsid w:val="00391519"/>
    <w:rsid w:val="003A308B"/>
    <w:rsid w:val="003B61E3"/>
    <w:rsid w:val="003C49D0"/>
    <w:rsid w:val="003C4E85"/>
    <w:rsid w:val="003D29D3"/>
    <w:rsid w:val="003E3435"/>
    <w:rsid w:val="003F164E"/>
    <w:rsid w:val="003F7A2F"/>
    <w:rsid w:val="00424174"/>
    <w:rsid w:val="00432F86"/>
    <w:rsid w:val="00444965"/>
    <w:rsid w:val="00447A2E"/>
    <w:rsid w:val="004510C9"/>
    <w:rsid w:val="00456A11"/>
    <w:rsid w:val="00473D6B"/>
    <w:rsid w:val="00487482"/>
    <w:rsid w:val="004908BA"/>
    <w:rsid w:val="004921C1"/>
    <w:rsid w:val="00495040"/>
    <w:rsid w:val="0049743C"/>
    <w:rsid w:val="004A3B27"/>
    <w:rsid w:val="004B1E5E"/>
    <w:rsid w:val="004B36C0"/>
    <w:rsid w:val="004B53D8"/>
    <w:rsid w:val="004C6DCB"/>
    <w:rsid w:val="004C7BA9"/>
    <w:rsid w:val="004F2B17"/>
    <w:rsid w:val="005014F7"/>
    <w:rsid w:val="0050151E"/>
    <w:rsid w:val="005054B6"/>
    <w:rsid w:val="00507A35"/>
    <w:rsid w:val="00507D28"/>
    <w:rsid w:val="005100CD"/>
    <w:rsid w:val="005155FD"/>
    <w:rsid w:val="00516929"/>
    <w:rsid w:val="0052156C"/>
    <w:rsid w:val="00522EEF"/>
    <w:rsid w:val="005259B9"/>
    <w:rsid w:val="00526F4F"/>
    <w:rsid w:val="0053283A"/>
    <w:rsid w:val="00544E6F"/>
    <w:rsid w:val="005540B5"/>
    <w:rsid w:val="00567654"/>
    <w:rsid w:val="00571147"/>
    <w:rsid w:val="005847D5"/>
    <w:rsid w:val="00587E9E"/>
    <w:rsid w:val="005908C1"/>
    <w:rsid w:val="005A4AEB"/>
    <w:rsid w:val="005B595F"/>
    <w:rsid w:val="005D021D"/>
    <w:rsid w:val="005D3B2F"/>
    <w:rsid w:val="005E3979"/>
    <w:rsid w:val="005E3C3C"/>
    <w:rsid w:val="005F0E97"/>
    <w:rsid w:val="005F7C7C"/>
    <w:rsid w:val="006011A3"/>
    <w:rsid w:val="00602FD3"/>
    <w:rsid w:val="00612021"/>
    <w:rsid w:val="00613DE8"/>
    <w:rsid w:val="00615395"/>
    <w:rsid w:val="00624132"/>
    <w:rsid w:val="00625B1E"/>
    <w:rsid w:val="00650AEF"/>
    <w:rsid w:val="0065216E"/>
    <w:rsid w:val="0065676D"/>
    <w:rsid w:val="00656FB6"/>
    <w:rsid w:val="0065761B"/>
    <w:rsid w:val="0066285A"/>
    <w:rsid w:val="00682048"/>
    <w:rsid w:val="006927C3"/>
    <w:rsid w:val="0069288C"/>
    <w:rsid w:val="006A2213"/>
    <w:rsid w:val="006C0CD3"/>
    <w:rsid w:val="006C23AD"/>
    <w:rsid w:val="006C38B9"/>
    <w:rsid w:val="006C42DD"/>
    <w:rsid w:val="006D0356"/>
    <w:rsid w:val="006D6917"/>
    <w:rsid w:val="006E644B"/>
    <w:rsid w:val="006F39E8"/>
    <w:rsid w:val="00702B68"/>
    <w:rsid w:val="0071051A"/>
    <w:rsid w:val="00715267"/>
    <w:rsid w:val="007174EB"/>
    <w:rsid w:val="007232F0"/>
    <w:rsid w:val="00724EAB"/>
    <w:rsid w:val="0073678A"/>
    <w:rsid w:val="007407C8"/>
    <w:rsid w:val="00741CDF"/>
    <w:rsid w:val="00751691"/>
    <w:rsid w:val="0075466B"/>
    <w:rsid w:val="00755A89"/>
    <w:rsid w:val="00762ACC"/>
    <w:rsid w:val="00765181"/>
    <w:rsid w:val="00772F2F"/>
    <w:rsid w:val="00774042"/>
    <w:rsid w:val="00785570"/>
    <w:rsid w:val="00791D49"/>
    <w:rsid w:val="007A091A"/>
    <w:rsid w:val="007A1795"/>
    <w:rsid w:val="007A5787"/>
    <w:rsid w:val="007B0140"/>
    <w:rsid w:val="007B314E"/>
    <w:rsid w:val="007B795A"/>
    <w:rsid w:val="007C187B"/>
    <w:rsid w:val="007C350C"/>
    <w:rsid w:val="007C549E"/>
    <w:rsid w:val="007C5A1E"/>
    <w:rsid w:val="007C5D4A"/>
    <w:rsid w:val="007C76BD"/>
    <w:rsid w:val="007F12C5"/>
    <w:rsid w:val="007F136B"/>
    <w:rsid w:val="007F6084"/>
    <w:rsid w:val="007F7BA7"/>
    <w:rsid w:val="00806921"/>
    <w:rsid w:val="0083136A"/>
    <w:rsid w:val="00834264"/>
    <w:rsid w:val="008446B3"/>
    <w:rsid w:val="00845C5C"/>
    <w:rsid w:val="0085296B"/>
    <w:rsid w:val="008535B8"/>
    <w:rsid w:val="00866D51"/>
    <w:rsid w:val="0087028B"/>
    <w:rsid w:val="00872061"/>
    <w:rsid w:val="008812CC"/>
    <w:rsid w:val="0088537A"/>
    <w:rsid w:val="00886724"/>
    <w:rsid w:val="00893D9B"/>
    <w:rsid w:val="008C39DC"/>
    <w:rsid w:val="008D4269"/>
    <w:rsid w:val="008E2CBF"/>
    <w:rsid w:val="008F1F9F"/>
    <w:rsid w:val="008F5FCE"/>
    <w:rsid w:val="00900EDF"/>
    <w:rsid w:val="00905690"/>
    <w:rsid w:val="009227A8"/>
    <w:rsid w:val="0092415D"/>
    <w:rsid w:val="00934589"/>
    <w:rsid w:val="00937365"/>
    <w:rsid w:val="00941757"/>
    <w:rsid w:val="009432C8"/>
    <w:rsid w:val="00956DE1"/>
    <w:rsid w:val="00961DA8"/>
    <w:rsid w:val="0097192C"/>
    <w:rsid w:val="00997748"/>
    <w:rsid w:val="009A27A3"/>
    <w:rsid w:val="009B080B"/>
    <w:rsid w:val="009B093A"/>
    <w:rsid w:val="009B52A4"/>
    <w:rsid w:val="009C25D3"/>
    <w:rsid w:val="009D4AD4"/>
    <w:rsid w:val="009D55B1"/>
    <w:rsid w:val="009F65CA"/>
    <w:rsid w:val="00A010F5"/>
    <w:rsid w:val="00A042EB"/>
    <w:rsid w:val="00A11C20"/>
    <w:rsid w:val="00A15182"/>
    <w:rsid w:val="00A22336"/>
    <w:rsid w:val="00A224C3"/>
    <w:rsid w:val="00A2627E"/>
    <w:rsid w:val="00A379E5"/>
    <w:rsid w:val="00A60834"/>
    <w:rsid w:val="00A672A9"/>
    <w:rsid w:val="00A7385F"/>
    <w:rsid w:val="00A80964"/>
    <w:rsid w:val="00A80AC0"/>
    <w:rsid w:val="00A94C44"/>
    <w:rsid w:val="00AB0AD5"/>
    <w:rsid w:val="00AC1C2F"/>
    <w:rsid w:val="00AC4BF7"/>
    <w:rsid w:val="00AC4D33"/>
    <w:rsid w:val="00AC7580"/>
    <w:rsid w:val="00AD2949"/>
    <w:rsid w:val="00AD4C58"/>
    <w:rsid w:val="00AD6555"/>
    <w:rsid w:val="00AD74E8"/>
    <w:rsid w:val="00AF0A60"/>
    <w:rsid w:val="00B11CC5"/>
    <w:rsid w:val="00B1276E"/>
    <w:rsid w:val="00B278B8"/>
    <w:rsid w:val="00B3219C"/>
    <w:rsid w:val="00B37AC4"/>
    <w:rsid w:val="00B45D90"/>
    <w:rsid w:val="00B63F4A"/>
    <w:rsid w:val="00B64B55"/>
    <w:rsid w:val="00B6791C"/>
    <w:rsid w:val="00B7205D"/>
    <w:rsid w:val="00B87C95"/>
    <w:rsid w:val="00BA4BFC"/>
    <w:rsid w:val="00BB361B"/>
    <w:rsid w:val="00BB57E8"/>
    <w:rsid w:val="00BB6943"/>
    <w:rsid w:val="00BC27B1"/>
    <w:rsid w:val="00BD223F"/>
    <w:rsid w:val="00C12F3D"/>
    <w:rsid w:val="00C1355D"/>
    <w:rsid w:val="00C159B0"/>
    <w:rsid w:val="00C27DBD"/>
    <w:rsid w:val="00C343BB"/>
    <w:rsid w:val="00C34DC1"/>
    <w:rsid w:val="00C35F7C"/>
    <w:rsid w:val="00C4417E"/>
    <w:rsid w:val="00C53B08"/>
    <w:rsid w:val="00C54AA7"/>
    <w:rsid w:val="00C5572B"/>
    <w:rsid w:val="00C60607"/>
    <w:rsid w:val="00C90BFD"/>
    <w:rsid w:val="00C95CEB"/>
    <w:rsid w:val="00CB5909"/>
    <w:rsid w:val="00CB5CFB"/>
    <w:rsid w:val="00CC15BE"/>
    <w:rsid w:val="00CC2447"/>
    <w:rsid w:val="00CC6336"/>
    <w:rsid w:val="00CD1109"/>
    <w:rsid w:val="00CD6A41"/>
    <w:rsid w:val="00CE39F2"/>
    <w:rsid w:val="00CE5EA7"/>
    <w:rsid w:val="00CE7A5E"/>
    <w:rsid w:val="00CF334A"/>
    <w:rsid w:val="00CF63F0"/>
    <w:rsid w:val="00D349BD"/>
    <w:rsid w:val="00D417A9"/>
    <w:rsid w:val="00D45928"/>
    <w:rsid w:val="00D4765C"/>
    <w:rsid w:val="00D539BB"/>
    <w:rsid w:val="00D62ABE"/>
    <w:rsid w:val="00D65AF7"/>
    <w:rsid w:val="00D71515"/>
    <w:rsid w:val="00D864C4"/>
    <w:rsid w:val="00DB4485"/>
    <w:rsid w:val="00DB73D1"/>
    <w:rsid w:val="00DD222C"/>
    <w:rsid w:val="00DD2456"/>
    <w:rsid w:val="00DE0E2A"/>
    <w:rsid w:val="00DE386D"/>
    <w:rsid w:val="00DE70AB"/>
    <w:rsid w:val="00E05264"/>
    <w:rsid w:val="00E203B0"/>
    <w:rsid w:val="00E21CDE"/>
    <w:rsid w:val="00E27D5B"/>
    <w:rsid w:val="00E326C2"/>
    <w:rsid w:val="00E53E41"/>
    <w:rsid w:val="00E62688"/>
    <w:rsid w:val="00E65357"/>
    <w:rsid w:val="00E92713"/>
    <w:rsid w:val="00EA04F4"/>
    <w:rsid w:val="00ED11B2"/>
    <w:rsid w:val="00ED57FE"/>
    <w:rsid w:val="00EE3815"/>
    <w:rsid w:val="00EE4C53"/>
    <w:rsid w:val="00EF2571"/>
    <w:rsid w:val="00EF328B"/>
    <w:rsid w:val="00F168FE"/>
    <w:rsid w:val="00F34958"/>
    <w:rsid w:val="00F34FD7"/>
    <w:rsid w:val="00F355C9"/>
    <w:rsid w:val="00F37C1E"/>
    <w:rsid w:val="00F5449D"/>
    <w:rsid w:val="00F650BE"/>
    <w:rsid w:val="00F6611F"/>
    <w:rsid w:val="00F66F8A"/>
    <w:rsid w:val="00F67EA6"/>
    <w:rsid w:val="00F67FEF"/>
    <w:rsid w:val="00F70A02"/>
    <w:rsid w:val="00F91926"/>
    <w:rsid w:val="00FB0767"/>
    <w:rsid w:val="00FB41F0"/>
    <w:rsid w:val="00FC137D"/>
    <w:rsid w:val="00FC1781"/>
    <w:rsid w:val="00FC480B"/>
    <w:rsid w:val="00FD5642"/>
    <w:rsid w:val="00FE3017"/>
    <w:rsid w:val="00FE631D"/>
    <w:rsid w:val="00FF2D0E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0964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0"/>
    <w:next w:val="a0"/>
    <w:link w:val="22"/>
    <w:qFormat/>
    <w:rsid w:val="005F0E9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uiPriority w:val="9"/>
    <w:semiHidden/>
    <w:rsid w:val="005F0E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0"/>
    <w:link w:val="a5"/>
    <w:rsid w:val="005F0E97"/>
    <w:pPr>
      <w:suppressAutoHyphens/>
      <w:jc w:val="left"/>
    </w:pPr>
    <w:rPr>
      <w:sz w:val="24"/>
      <w:lang w:val="x-none" w:eastAsia="ar-SA"/>
    </w:rPr>
  </w:style>
  <w:style w:type="character" w:customStyle="1" w:styleId="a5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1"/>
    <w:link w:val="a4"/>
    <w:rsid w:val="005F0E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6">
    <w:name w:val="Hyperlink"/>
    <w:rsid w:val="005F0E97"/>
    <w:rPr>
      <w:color w:val="0000FF"/>
      <w:u w:val="single"/>
    </w:rPr>
  </w:style>
  <w:style w:type="table" w:styleId="a7">
    <w:name w:val="Table Grid"/>
    <w:basedOn w:val="a2"/>
    <w:uiPriority w:val="39"/>
    <w:rsid w:val="005F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"/>
    <w:rsid w:val="005F0E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F0E9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F0E9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,Абзац списка2"/>
    <w:basedOn w:val="a0"/>
    <w:link w:val="ac"/>
    <w:qFormat/>
    <w:rsid w:val="00447A2E"/>
    <w:pPr>
      <w:spacing w:after="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Абзац списка2 Знак"/>
    <w:link w:val="ab"/>
    <w:qFormat/>
    <w:locked/>
    <w:rsid w:val="00B7205D"/>
    <w:rPr>
      <w:rFonts w:ascii="Calibri" w:eastAsia="Calibri" w:hAnsi="Calibri" w:cs="Calibri"/>
    </w:rPr>
  </w:style>
  <w:style w:type="paragraph" w:styleId="a">
    <w:name w:val="List Number"/>
    <w:basedOn w:val="a0"/>
    <w:rsid w:val="00B64B55"/>
    <w:pPr>
      <w:numPr>
        <w:numId w:val="2"/>
      </w:numPr>
      <w:spacing w:after="0"/>
      <w:jc w:val="left"/>
    </w:pPr>
    <w:rPr>
      <w:sz w:val="20"/>
      <w:szCs w:val="20"/>
      <w:lang w:val="en-US"/>
    </w:rPr>
  </w:style>
  <w:style w:type="paragraph" w:styleId="ad">
    <w:name w:val="Title"/>
    <w:aliases w:val="Çàãîëîâîê,Caaieiaie,&amp;#199,&amp;#224,&amp;#227,&amp;#238,&amp;#235,&amp;#226,&amp;#234"/>
    <w:basedOn w:val="a0"/>
    <w:link w:val="ae"/>
    <w:qFormat/>
    <w:rsid w:val="000109BF"/>
    <w:pPr>
      <w:spacing w:after="0"/>
      <w:jc w:val="center"/>
    </w:pPr>
    <w:rPr>
      <w:b/>
      <w:bCs/>
      <w:sz w:val="28"/>
    </w:rPr>
  </w:style>
  <w:style w:type="character" w:customStyle="1" w:styleId="ae">
    <w:name w:val="Название Знак"/>
    <w:aliases w:val="Çàãîëîâîê Знак,Caaieiaie Знак,&amp;#199 Знак,&amp;#224 Знак,&amp;#227 Знак,&amp;#238 Знак,&amp;#235 Знак,&amp;#226 Знак,&amp;#234 Знак"/>
    <w:basedOn w:val="a1"/>
    <w:link w:val="ad"/>
    <w:rsid w:val="000109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0964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0"/>
    <w:next w:val="a0"/>
    <w:link w:val="22"/>
    <w:qFormat/>
    <w:rsid w:val="005F0E9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uiPriority w:val="9"/>
    <w:semiHidden/>
    <w:rsid w:val="005F0E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0"/>
    <w:link w:val="a5"/>
    <w:rsid w:val="005F0E97"/>
    <w:pPr>
      <w:suppressAutoHyphens/>
      <w:jc w:val="left"/>
    </w:pPr>
    <w:rPr>
      <w:sz w:val="24"/>
      <w:lang w:val="x-none" w:eastAsia="ar-SA"/>
    </w:rPr>
  </w:style>
  <w:style w:type="character" w:customStyle="1" w:styleId="a5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1"/>
    <w:link w:val="a4"/>
    <w:rsid w:val="005F0E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6">
    <w:name w:val="Hyperlink"/>
    <w:rsid w:val="005F0E97"/>
    <w:rPr>
      <w:color w:val="0000FF"/>
      <w:u w:val="single"/>
    </w:rPr>
  </w:style>
  <w:style w:type="table" w:styleId="a7">
    <w:name w:val="Table Grid"/>
    <w:basedOn w:val="a2"/>
    <w:uiPriority w:val="39"/>
    <w:rsid w:val="005F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"/>
    <w:rsid w:val="005F0E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F0E9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F0E9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F0E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,Абзац списка2"/>
    <w:basedOn w:val="a0"/>
    <w:link w:val="ac"/>
    <w:qFormat/>
    <w:rsid w:val="00447A2E"/>
    <w:pPr>
      <w:spacing w:after="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Абзац списка2 Знак"/>
    <w:link w:val="ab"/>
    <w:qFormat/>
    <w:locked/>
    <w:rsid w:val="00B7205D"/>
    <w:rPr>
      <w:rFonts w:ascii="Calibri" w:eastAsia="Calibri" w:hAnsi="Calibri" w:cs="Calibri"/>
    </w:rPr>
  </w:style>
  <w:style w:type="paragraph" w:styleId="a">
    <w:name w:val="List Number"/>
    <w:basedOn w:val="a0"/>
    <w:rsid w:val="00B64B55"/>
    <w:pPr>
      <w:numPr>
        <w:numId w:val="2"/>
      </w:numPr>
      <w:spacing w:after="0"/>
      <w:jc w:val="left"/>
    </w:pPr>
    <w:rPr>
      <w:sz w:val="20"/>
      <w:szCs w:val="20"/>
      <w:lang w:val="en-US"/>
    </w:rPr>
  </w:style>
  <w:style w:type="paragraph" w:styleId="ad">
    <w:name w:val="Title"/>
    <w:aliases w:val="Çàãîëîâîê,Caaieiaie,&amp;#199,&amp;#224,&amp;#227,&amp;#238,&amp;#235,&amp;#226,&amp;#234"/>
    <w:basedOn w:val="a0"/>
    <w:link w:val="ae"/>
    <w:qFormat/>
    <w:rsid w:val="000109BF"/>
    <w:pPr>
      <w:spacing w:after="0"/>
      <w:jc w:val="center"/>
    </w:pPr>
    <w:rPr>
      <w:b/>
      <w:bCs/>
      <w:sz w:val="28"/>
    </w:rPr>
  </w:style>
  <w:style w:type="character" w:customStyle="1" w:styleId="ae">
    <w:name w:val="Название Знак"/>
    <w:aliases w:val="Çàãîëîâîê Знак,Caaieiaie Знак,&amp;#199 Знак,&amp;#224 Знак,&amp;#227 Знак,&amp;#238 Знак,&amp;#235 Знак,&amp;#226 Знак,&amp;#234 Знак"/>
    <w:basedOn w:val="a1"/>
    <w:link w:val="ad"/>
    <w:rsid w:val="000109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nmo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nm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3366-9304-4DFB-8530-5A64AE1E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Анна Сергеевна</dc:creator>
  <cp:lastModifiedBy>Новикова Людмила Олеговна</cp:lastModifiedBy>
  <cp:revision>22</cp:revision>
  <cp:lastPrinted>2022-02-09T13:27:00Z</cp:lastPrinted>
  <dcterms:created xsi:type="dcterms:W3CDTF">2022-01-18T10:54:00Z</dcterms:created>
  <dcterms:modified xsi:type="dcterms:W3CDTF">2022-02-11T09:38:00Z</dcterms:modified>
</cp:coreProperties>
</file>